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8E" w:rsidRPr="00F3538E" w:rsidRDefault="00F3538E" w:rsidP="00F353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538E">
        <w:rPr>
          <w:rFonts w:ascii="Times New Roman" w:eastAsia="Times New Roman" w:hAnsi="Times New Roman" w:cs="Times New Roman"/>
          <w:b/>
          <w:bCs/>
          <w:sz w:val="24"/>
          <w:szCs w:val="24"/>
          <w:lang w:eastAsia="ru-RU"/>
        </w:rPr>
        <w:t>Информация об экзамене для аспирантов по специальности 08.00.14 – "Мировая экономика".</w:t>
      </w:r>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3538E">
        <w:rPr>
          <w:rFonts w:ascii="Times New Roman" w:eastAsia="Times New Roman" w:hAnsi="Times New Roman" w:cs="Times New Roman"/>
          <w:b/>
          <w:bCs/>
          <w:i/>
          <w:iCs/>
          <w:sz w:val="24"/>
          <w:szCs w:val="24"/>
          <w:lang w:eastAsia="ru-RU"/>
        </w:rPr>
        <w:t>Экзамен организует кафедра международных</w:t>
      </w:r>
      <w:r>
        <w:rPr>
          <w:rFonts w:ascii="Times New Roman" w:eastAsia="Times New Roman" w:hAnsi="Times New Roman" w:cs="Times New Roman"/>
          <w:b/>
          <w:bCs/>
          <w:i/>
          <w:iCs/>
          <w:sz w:val="24"/>
          <w:szCs w:val="24"/>
          <w:lang w:eastAsia="ru-RU"/>
        </w:rPr>
        <w:t xml:space="preserve"> экономических отношений (МЭО) два раза в год: в феврале и мае.</w:t>
      </w:r>
    </w:p>
    <w:p w:rsidR="00F3538E" w:rsidRPr="00F3538E" w:rsidRDefault="00F3538E" w:rsidP="00F353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Для подготовки к экзамену кафедра МЭО весной проводит </w:t>
      </w:r>
      <w:proofErr w:type="spellStart"/>
      <w:r w:rsidRPr="00F3538E">
        <w:rPr>
          <w:rFonts w:ascii="Times New Roman" w:eastAsia="Times New Roman" w:hAnsi="Times New Roman" w:cs="Times New Roman"/>
          <w:sz w:val="24"/>
          <w:szCs w:val="24"/>
          <w:lang w:eastAsia="ru-RU"/>
        </w:rPr>
        <w:t>начитку</w:t>
      </w:r>
      <w:proofErr w:type="spellEnd"/>
      <w:r w:rsidRPr="00F3538E">
        <w:rPr>
          <w:rFonts w:ascii="Times New Roman" w:eastAsia="Times New Roman" w:hAnsi="Times New Roman" w:cs="Times New Roman"/>
          <w:sz w:val="24"/>
          <w:szCs w:val="24"/>
          <w:lang w:eastAsia="ru-RU"/>
        </w:rPr>
        <w:t xml:space="preserve"> лекций (консультации). О расписании лекций можно узнать на кафедре МЭО. Экзамен состоит из трех вопросов и беседы по реферату. </w:t>
      </w:r>
      <w:r w:rsidR="003602F7">
        <w:rPr>
          <w:rFonts w:ascii="Times New Roman" w:eastAsia="Times New Roman" w:hAnsi="Times New Roman" w:cs="Times New Roman"/>
          <w:sz w:val="24"/>
          <w:szCs w:val="24"/>
          <w:lang w:eastAsia="ru-RU"/>
        </w:rPr>
        <w:t xml:space="preserve">Предлагаем регламент для ознакомления: </w:t>
      </w:r>
      <w:hyperlink r:id="rId5" w:history="1">
        <w:r w:rsidR="003602F7" w:rsidRPr="00FD07F1">
          <w:rPr>
            <w:rStyle w:val="a5"/>
            <w:rFonts w:ascii="Times New Roman" w:eastAsia="Times New Roman" w:hAnsi="Times New Roman" w:cs="Times New Roman"/>
            <w:sz w:val="24"/>
            <w:szCs w:val="24"/>
            <w:lang w:eastAsia="ru-RU"/>
          </w:rPr>
          <w:t>https://pfur-my.sharepoint.com/:b:/g/personal/tinkova_aa_pfur_ru/ESerMyfiNwFJvX6XQK-CJqQBW9_qTGNBkiTLqMtCRCgLdw?e=hZ802o</w:t>
        </w:r>
      </w:hyperlink>
      <w:r w:rsidR="003602F7">
        <w:rPr>
          <w:rFonts w:ascii="Times New Roman" w:eastAsia="Times New Roman" w:hAnsi="Times New Roman" w:cs="Times New Roman"/>
          <w:sz w:val="24"/>
          <w:szCs w:val="24"/>
          <w:lang w:eastAsia="ru-RU"/>
        </w:rPr>
        <w:t xml:space="preserve"> </w:t>
      </w:r>
      <w:bookmarkStart w:id="0" w:name="_GoBack"/>
      <w:bookmarkEnd w:id="0"/>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b/>
          <w:bCs/>
          <w:color w:val="FF0000"/>
          <w:sz w:val="24"/>
          <w:szCs w:val="24"/>
          <w:lang w:eastAsia="ru-RU"/>
        </w:rPr>
        <w:t>Внимание!</w:t>
      </w:r>
      <w:r w:rsidRPr="00F3538E">
        <w:rPr>
          <w:rFonts w:ascii="Times New Roman" w:eastAsia="Times New Roman" w:hAnsi="Times New Roman" w:cs="Times New Roman"/>
          <w:sz w:val="24"/>
          <w:szCs w:val="24"/>
          <w:lang w:eastAsia="ru-RU"/>
        </w:rPr>
        <w:t> </w:t>
      </w:r>
      <w:hyperlink r:id="rId6" w:history="1">
        <w:r w:rsidRPr="00F3538E">
          <w:rPr>
            <w:rFonts w:ascii="Times New Roman" w:eastAsia="Times New Roman" w:hAnsi="Times New Roman" w:cs="Times New Roman"/>
            <w:color w:val="0000FF"/>
            <w:sz w:val="24"/>
            <w:szCs w:val="24"/>
            <w:u w:val="single"/>
            <w:lang w:eastAsia="ru-RU"/>
          </w:rPr>
          <w:t>пакет документов</w:t>
        </w:r>
      </w:hyperlink>
      <w:r w:rsidRPr="00F3538E">
        <w:rPr>
          <w:rFonts w:ascii="Times New Roman" w:eastAsia="Times New Roman" w:hAnsi="Times New Roman" w:cs="Times New Roman"/>
          <w:sz w:val="24"/>
          <w:szCs w:val="24"/>
          <w:lang w:eastAsia="ru-RU"/>
        </w:rPr>
        <w:t xml:space="preserve"> направлять за неделю до экзамена на </w:t>
      </w:r>
      <w:proofErr w:type="spellStart"/>
      <w:r w:rsidRPr="00F3538E">
        <w:rPr>
          <w:rFonts w:ascii="Times New Roman" w:eastAsia="Times New Roman" w:hAnsi="Times New Roman" w:cs="Times New Roman"/>
          <w:sz w:val="24"/>
          <w:szCs w:val="24"/>
          <w:lang w:eastAsia="ru-RU"/>
        </w:rPr>
        <w:t>эл.адрес</w:t>
      </w:r>
      <w:proofErr w:type="spellEnd"/>
      <w:r w:rsidRPr="00F3538E">
        <w:rPr>
          <w:rFonts w:ascii="Times New Roman" w:eastAsia="Times New Roman" w:hAnsi="Times New Roman" w:cs="Times New Roman"/>
          <w:sz w:val="24"/>
          <w:szCs w:val="24"/>
          <w:lang w:eastAsia="ru-RU"/>
        </w:rPr>
        <w:t xml:space="preserve">: </w:t>
      </w:r>
      <w:hyperlink r:id="rId7" w:history="1">
        <w:proofErr w:type="gramStart"/>
        <w:r w:rsidRPr="00F3538E">
          <w:rPr>
            <w:rFonts w:ascii="Times New Roman" w:eastAsia="Times New Roman" w:hAnsi="Times New Roman" w:cs="Times New Roman"/>
            <w:color w:val="0000FF"/>
            <w:sz w:val="24"/>
            <w:szCs w:val="24"/>
            <w:u w:val="single"/>
            <w:lang w:eastAsia="ru-RU"/>
          </w:rPr>
          <w:t>denmez_lyu@pfur.ru</w:t>
        </w:r>
      </w:hyperlink>
      <w:r w:rsidRPr="00F3538E">
        <w:rPr>
          <w:rFonts w:ascii="Times New Roman" w:eastAsia="Times New Roman" w:hAnsi="Times New Roman" w:cs="Times New Roman"/>
          <w:sz w:val="24"/>
          <w:szCs w:val="24"/>
          <w:lang w:eastAsia="ru-RU"/>
        </w:rPr>
        <w:t xml:space="preserve"> :</w:t>
      </w:r>
      <w:proofErr w:type="gramEnd"/>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 скан </w:t>
      </w:r>
      <w:hyperlink r:id="rId8" w:history="1">
        <w:r w:rsidRPr="00F3538E">
          <w:rPr>
            <w:rFonts w:ascii="Times New Roman" w:eastAsia="Times New Roman" w:hAnsi="Times New Roman" w:cs="Times New Roman"/>
            <w:color w:val="0000FF"/>
            <w:sz w:val="24"/>
            <w:szCs w:val="24"/>
            <w:u w:val="single"/>
            <w:lang w:eastAsia="ru-RU"/>
          </w:rPr>
          <w:t>заявления</w:t>
        </w:r>
      </w:hyperlink>
      <w:r w:rsidRPr="00F3538E">
        <w:rPr>
          <w:rFonts w:ascii="Times New Roman" w:eastAsia="Times New Roman" w:hAnsi="Times New Roman" w:cs="Times New Roman"/>
          <w:sz w:val="24"/>
          <w:szCs w:val="24"/>
          <w:lang w:eastAsia="ru-RU"/>
        </w:rPr>
        <w:t xml:space="preserve"> с подписью, </w:t>
      </w:r>
      <w:hyperlink r:id="rId9" w:history="1">
        <w:r w:rsidRPr="00F3538E">
          <w:rPr>
            <w:rFonts w:ascii="Times New Roman" w:eastAsia="Times New Roman" w:hAnsi="Times New Roman" w:cs="Times New Roman"/>
            <w:b/>
            <w:bCs/>
            <w:color w:val="FF0000"/>
            <w:sz w:val="24"/>
            <w:szCs w:val="24"/>
            <w:u w:val="single"/>
            <w:lang w:eastAsia="ru-RU"/>
          </w:rPr>
          <w:t>СКАЧАТЬ ШАБЛОН ЗАЯВЛЕНИЯ</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 скан отзыва научного руководителя с подписью,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eastAsia="ru-RU"/>
        </w:rPr>
        <w:t xml:space="preserve">3. Реферат.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b/>
          <w:bCs/>
          <w:sz w:val="24"/>
          <w:szCs w:val="24"/>
          <w:u w:val="single"/>
          <w:lang w:eastAsia="ru-RU"/>
        </w:rPr>
        <w:t>Требования для сдачи экзамена 08.00.14:</w:t>
      </w:r>
      <w:r w:rsidRPr="00F3538E">
        <w:rPr>
          <w:rFonts w:ascii="Times New Roman" w:eastAsia="Times New Roman" w:hAnsi="Times New Roman" w:cs="Times New Roman"/>
          <w:sz w:val="24"/>
          <w:szCs w:val="24"/>
          <w:lang w:eastAsia="ru-RU"/>
        </w:rPr>
        <w:t xml:space="preserve"> </w:t>
      </w:r>
    </w:p>
    <w:p w:rsidR="00F3538E" w:rsidRPr="00F3538E" w:rsidRDefault="00F3538E" w:rsidP="00F353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К экзамену необходимо подготовить реферат по теме диссертации. </w:t>
      </w:r>
    </w:p>
    <w:p w:rsidR="00F3538E" w:rsidRPr="00F3538E" w:rsidRDefault="00F3538E" w:rsidP="00F353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Объем реферата 28-30 страниц (включая список литературы), шрифт 14, </w:t>
      </w:r>
      <w:proofErr w:type="spellStart"/>
      <w:r w:rsidRPr="00F3538E">
        <w:rPr>
          <w:rFonts w:ascii="Times New Roman" w:eastAsia="Times New Roman" w:hAnsi="Times New Roman" w:cs="Times New Roman"/>
          <w:sz w:val="24"/>
          <w:szCs w:val="24"/>
          <w:lang w:eastAsia="ru-RU"/>
        </w:rPr>
        <w:t>Times</w:t>
      </w:r>
      <w:proofErr w:type="spellEnd"/>
      <w:r w:rsidRPr="00F3538E">
        <w:rPr>
          <w:rFonts w:ascii="Times New Roman" w:eastAsia="Times New Roman" w:hAnsi="Times New Roman" w:cs="Times New Roman"/>
          <w:sz w:val="24"/>
          <w:szCs w:val="24"/>
          <w:lang w:eastAsia="ru-RU"/>
        </w:rPr>
        <w:t xml:space="preserve"> New </w:t>
      </w:r>
      <w:proofErr w:type="spellStart"/>
      <w:r w:rsidRPr="00F3538E">
        <w:rPr>
          <w:rFonts w:ascii="Times New Roman" w:eastAsia="Times New Roman" w:hAnsi="Times New Roman" w:cs="Times New Roman"/>
          <w:sz w:val="24"/>
          <w:szCs w:val="24"/>
          <w:lang w:eastAsia="ru-RU"/>
        </w:rPr>
        <w:t>Roman</w:t>
      </w:r>
      <w:proofErr w:type="spellEnd"/>
      <w:r w:rsidRPr="00F3538E">
        <w:rPr>
          <w:rFonts w:ascii="Times New Roman" w:eastAsia="Times New Roman" w:hAnsi="Times New Roman" w:cs="Times New Roman"/>
          <w:sz w:val="24"/>
          <w:szCs w:val="24"/>
          <w:lang w:eastAsia="ru-RU"/>
        </w:rPr>
        <w:t xml:space="preserve">, интервал 1,5. </w:t>
      </w:r>
    </w:p>
    <w:p w:rsidR="00F3538E" w:rsidRPr="00F3538E" w:rsidRDefault="00F3538E" w:rsidP="00F353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Реферат должен быть правильно оформлен (постановка вопроса, логичная структура, постраничные сноски, выводы, список использованной литературы по алфавиту; все таблицы и графики должны иметь источники). </w:t>
      </w:r>
    </w:p>
    <w:p w:rsidR="00F3538E" w:rsidRPr="00F3538E" w:rsidRDefault="00F3538E" w:rsidP="00F353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Научный руководитель должен подготовить письменный отзыв на реферат, где указать его сильные и слабые стороны; оценку за реферат ставить не рекомендуется. </w:t>
      </w:r>
    </w:p>
    <w:p w:rsidR="00F3538E" w:rsidRPr="00F3538E" w:rsidRDefault="00F3538E" w:rsidP="00F353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Реферат должен быть сдан на кафедру МЭО за 10 дней до начала экзамена. </w:t>
      </w:r>
    </w:p>
    <w:p w:rsidR="00F3538E" w:rsidRPr="00F3538E" w:rsidRDefault="00F3538E" w:rsidP="00F353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К экзамену допускаются аспиранты, которые уже подготовили 2 главы диссертационного исследования. Подтвердить наличие двух написанных глав должен научный руководитель (можно в отзыве на реферат). </w:t>
      </w:r>
    </w:p>
    <w:p w:rsidR="00F3538E" w:rsidRPr="00F3538E" w:rsidRDefault="00F3538E" w:rsidP="00F353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w:t>
      </w:r>
      <w:hyperlink r:id="rId10" w:history="1">
        <w:r w:rsidRPr="00F3538E">
          <w:rPr>
            <w:rFonts w:ascii="Times New Roman" w:eastAsia="Times New Roman" w:hAnsi="Times New Roman" w:cs="Times New Roman"/>
            <w:color w:val="0000FF"/>
            <w:sz w:val="24"/>
            <w:szCs w:val="24"/>
            <w:u w:val="single"/>
            <w:lang w:eastAsia="ru-RU"/>
          </w:rPr>
          <w:t>Заявление</w:t>
        </w:r>
      </w:hyperlink>
      <w:r w:rsidRPr="00F3538E">
        <w:rPr>
          <w:rFonts w:ascii="Times New Roman" w:eastAsia="Times New Roman" w:hAnsi="Times New Roman" w:cs="Times New Roman"/>
          <w:sz w:val="24"/>
          <w:szCs w:val="24"/>
          <w:lang w:eastAsia="ru-RU"/>
        </w:rPr>
        <w:t xml:space="preserve"> о допуске к сдаче кандидатского экзамена на имя заведующей кафедрой МЭО, д.э.н., проф. Андронова И.В. </w:t>
      </w:r>
      <w:r w:rsidRPr="00F3538E">
        <w:rPr>
          <w:rFonts w:ascii="Times New Roman" w:eastAsia="Times New Roman" w:hAnsi="Times New Roman" w:cs="Times New Roman"/>
          <w:sz w:val="24"/>
          <w:szCs w:val="24"/>
          <w:lang w:eastAsia="ru-RU"/>
        </w:rPr>
        <w:br/>
        <w:t xml:space="preserve">Дополнительную информацию по проведению экзамена 08.00.14 можно получить на кафедре МЭО, каб. 114. </w:t>
      </w:r>
    </w:p>
    <w:p w:rsidR="00F3538E" w:rsidRPr="00F3538E" w:rsidRDefault="00F3538E" w:rsidP="00F3538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538E" w:rsidRPr="00F3538E" w:rsidRDefault="00F3538E" w:rsidP="00F353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538E">
        <w:rPr>
          <w:rFonts w:ascii="Times New Roman" w:eastAsia="Times New Roman" w:hAnsi="Times New Roman" w:cs="Times New Roman"/>
          <w:b/>
          <w:bCs/>
          <w:color w:val="FF0000"/>
          <w:sz w:val="24"/>
          <w:szCs w:val="24"/>
          <w:u w:val="single"/>
          <w:lang w:eastAsia="ru-RU"/>
        </w:rPr>
        <w:t xml:space="preserve">ВОПРОСЫ К КАНДИДАТСКОМУ МИНИМУМУ ПО МИРОВОЙ ЭКОНОМИКЕ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Перечень вопросов, выносимых на кандидатский минимум по специальности 08.00.14 Мировая экономика: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1. Экономическая теория.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 Меркантилизм как внешнеторговая теория и политика. «Игра с нулевой суммой» в торговле.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lastRenderedPageBreak/>
        <w:t xml:space="preserve">2. Адам Смит: теория абсолютного преимущества в торговле.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 Давид </w:t>
      </w:r>
      <w:proofErr w:type="spellStart"/>
      <w:r w:rsidRPr="00F3538E">
        <w:rPr>
          <w:rFonts w:ascii="Times New Roman" w:eastAsia="Times New Roman" w:hAnsi="Times New Roman" w:cs="Times New Roman"/>
          <w:sz w:val="24"/>
          <w:szCs w:val="24"/>
          <w:lang w:eastAsia="ru-RU"/>
        </w:rPr>
        <w:t>Рикардо</w:t>
      </w:r>
      <w:proofErr w:type="spellEnd"/>
      <w:r w:rsidRPr="00F3538E">
        <w:rPr>
          <w:rFonts w:ascii="Times New Roman" w:eastAsia="Times New Roman" w:hAnsi="Times New Roman" w:cs="Times New Roman"/>
          <w:sz w:val="24"/>
          <w:szCs w:val="24"/>
          <w:lang w:eastAsia="ru-RU"/>
        </w:rPr>
        <w:t xml:space="preserve">: теория сравнительного преимущества в торговле.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 Теорема </w:t>
      </w:r>
      <w:proofErr w:type="spellStart"/>
      <w:r w:rsidRPr="00F3538E">
        <w:rPr>
          <w:rFonts w:ascii="Times New Roman" w:eastAsia="Times New Roman" w:hAnsi="Times New Roman" w:cs="Times New Roman"/>
          <w:sz w:val="24"/>
          <w:szCs w:val="24"/>
          <w:lang w:eastAsia="ru-RU"/>
        </w:rPr>
        <w:t>Хекшера</w:t>
      </w:r>
      <w:proofErr w:type="spellEnd"/>
      <w:r w:rsidRPr="00F3538E">
        <w:rPr>
          <w:rFonts w:ascii="Times New Roman" w:eastAsia="Times New Roman" w:hAnsi="Times New Roman" w:cs="Times New Roman"/>
          <w:sz w:val="24"/>
          <w:szCs w:val="24"/>
          <w:lang w:eastAsia="ru-RU"/>
        </w:rPr>
        <w:t xml:space="preserve">-Олина и выравнивание относительных цен на торгуемые товары.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 Теорема </w:t>
      </w:r>
      <w:proofErr w:type="spellStart"/>
      <w:r w:rsidRPr="00F3538E">
        <w:rPr>
          <w:rFonts w:ascii="Times New Roman" w:eastAsia="Times New Roman" w:hAnsi="Times New Roman" w:cs="Times New Roman"/>
          <w:sz w:val="24"/>
          <w:szCs w:val="24"/>
          <w:lang w:eastAsia="ru-RU"/>
        </w:rPr>
        <w:t>Хекшера</w:t>
      </w:r>
      <w:proofErr w:type="spellEnd"/>
      <w:r w:rsidRPr="00F3538E">
        <w:rPr>
          <w:rFonts w:ascii="Times New Roman" w:eastAsia="Times New Roman" w:hAnsi="Times New Roman" w:cs="Times New Roman"/>
          <w:sz w:val="24"/>
          <w:szCs w:val="24"/>
          <w:lang w:eastAsia="ru-RU"/>
        </w:rPr>
        <w:t>-Олина-</w:t>
      </w:r>
      <w:proofErr w:type="spellStart"/>
      <w:r w:rsidRPr="00F3538E">
        <w:rPr>
          <w:rFonts w:ascii="Times New Roman" w:eastAsia="Times New Roman" w:hAnsi="Times New Roman" w:cs="Times New Roman"/>
          <w:sz w:val="24"/>
          <w:szCs w:val="24"/>
          <w:lang w:eastAsia="ru-RU"/>
        </w:rPr>
        <w:t>Самуэльсона</w:t>
      </w:r>
      <w:proofErr w:type="spellEnd"/>
      <w:r w:rsidRPr="00F3538E">
        <w:rPr>
          <w:rFonts w:ascii="Times New Roman" w:eastAsia="Times New Roman" w:hAnsi="Times New Roman" w:cs="Times New Roman"/>
          <w:sz w:val="24"/>
          <w:szCs w:val="24"/>
          <w:lang w:eastAsia="ru-RU"/>
        </w:rPr>
        <w:t xml:space="preserve"> и выравнивание цен на факторы производства.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 Теорема </w:t>
      </w:r>
      <w:proofErr w:type="spellStart"/>
      <w:r w:rsidRPr="00F3538E">
        <w:rPr>
          <w:rFonts w:ascii="Times New Roman" w:eastAsia="Times New Roman" w:hAnsi="Times New Roman" w:cs="Times New Roman"/>
          <w:sz w:val="24"/>
          <w:szCs w:val="24"/>
          <w:lang w:eastAsia="ru-RU"/>
        </w:rPr>
        <w:t>Столпера-Самуэльсона</w:t>
      </w:r>
      <w:proofErr w:type="spellEnd"/>
      <w:r w:rsidRPr="00F3538E">
        <w:rPr>
          <w:rFonts w:ascii="Times New Roman" w:eastAsia="Times New Roman" w:hAnsi="Times New Roman" w:cs="Times New Roman"/>
          <w:sz w:val="24"/>
          <w:szCs w:val="24"/>
          <w:lang w:eastAsia="ru-RU"/>
        </w:rPr>
        <w:t xml:space="preserve">: влияние товарных цен на факторные цены.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7. Теорема </w:t>
      </w:r>
      <w:proofErr w:type="spellStart"/>
      <w:r w:rsidRPr="00F3538E">
        <w:rPr>
          <w:rFonts w:ascii="Times New Roman" w:eastAsia="Times New Roman" w:hAnsi="Times New Roman" w:cs="Times New Roman"/>
          <w:sz w:val="24"/>
          <w:szCs w:val="24"/>
          <w:lang w:eastAsia="ru-RU"/>
        </w:rPr>
        <w:t>Рыбчинского</w:t>
      </w:r>
      <w:proofErr w:type="spellEnd"/>
      <w:r w:rsidRPr="00F3538E">
        <w:rPr>
          <w:rFonts w:ascii="Times New Roman" w:eastAsia="Times New Roman" w:hAnsi="Times New Roman" w:cs="Times New Roman"/>
          <w:sz w:val="24"/>
          <w:szCs w:val="24"/>
          <w:lang w:eastAsia="ru-RU"/>
        </w:rPr>
        <w:t xml:space="preserve"> и международная торговля: возможность </w:t>
      </w:r>
      <w:proofErr w:type="spellStart"/>
      <w:r w:rsidRPr="00F3538E">
        <w:rPr>
          <w:rFonts w:ascii="Times New Roman" w:eastAsia="Times New Roman" w:hAnsi="Times New Roman" w:cs="Times New Roman"/>
          <w:sz w:val="24"/>
          <w:szCs w:val="24"/>
          <w:lang w:eastAsia="ru-RU"/>
        </w:rPr>
        <w:t>деиндустриализации</w:t>
      </w:r>
      <w:proofErr w:type="spellEnd"/>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8. Парадокс Леонтьева и его возможные объяснения. Подход с точки зрения человеческого капитала.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9. Модель международной торговли Пола </w:t>
      </w:r>
      <w:proofErr w:type="spellStart"/>
      <w:r w:rsidRPr="00F3538E">
        <w:rPr>
          <w:rFonts w:ascii="Times New Roman" w:eastAsia="Times New Roman" w:hAnsi="Times New Roman" w:cs="Times New Roman"/>
          <w:sz w:val="24"/>
          <w:szCs w:val="24"/>
          <w:lang w:eastAsia="ru-RU"/>
        </w:rPr>
        <w:t>Кругмана</w:t>
      </w:r>
      <w:proofErr w:type="spellEnd"/>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10. Теория импортного тарифа в малой стране: эффекты благосостояния.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11. Якоб </w:t>
      </w:r>
      <w:proofErr w:type="spellStart"/>
      <w:r w:rsidRPr="00F3538E">
        <w:rPr>
          <w:rFonts w:ascii="Times New Roman" w:eastAsia="Times New Roman" w:hAnsi="Times New Roman" w:cs="Times New Roman"/>
          <w:sz w:val="24"/>
          <w:szCs w:val="24"/>
          <w:lang w:eastAsia="ru-RU"/>
        </w:rPr>
        <w:t>Вайнер</w:t>
      </w:r>
      <w:proofErr w:type="spellEnd"/>
      <w:r w:rsidRPr="00F3538E">
        <w:rPr>
          <w:rFonts w:ascii="Times New Roman" w:eastAsia="Times New Roman" w:hAnsi="Times New Roman" w:cs="Times New Roman"/>
          <w:sz w:val="24"/>
          <w:szCs w:val="24"/>
          <w:lang w:eastAsia="ru-RU"/>
        </w:rPr>
        <w:t xml:space="preserve">: статические эффекты создания и отклонения торговли в условиях региональной интеграции.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12. Неоклассические теории международного движения капитала.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13. Теории территориального размещения производства (</w:t>
      </w:r>
      <w:proofErr w:type="spellStart"/>
      <w:r w:rsidRPr="00F3538E">
        <w:rPr>
          <w:rFonts w:ascii="Times New Roman" w:eastAsia="Times New Roman" w:hAnsi="Times New Roman" w:cs="Times New Roman"/>
          <w:sz w:val="24"/>
          <w:szCs w:val="24"/>
          <w:lang w:eastAsia="ru-RU"/>
        </w:rPr>
        <w:t>Вернон</w:t>
      </w:r>
      <w:proofErr w:type="spellEnd"/>
      <w:r w:rsidRPr="00F3538E">
        <w:rPr>
          <w:rFonts w:ascii="Times New Roman" w:eastAsia="Times New Roman" w:hAnsi="Times New Roman" w:cs="Times New Roman"/>
          <w:sz w:val="24"/>
          <w:szCs w:val="24"/>
          <w:lang w:eastAsia="ru-RU"/>
        </w:rPr>
        <w:t xml:space="preserve">, </w:t>
      </w:r>
      <w:proofErr w:type="spellStart"/>
      <w:r w:rsidRPr="00F3538E">
        <w:rPr>
          <w:rFonts w:ascii="Times New Roman" w:eastAsia="Times New Roman" w:hAnsi="Times New Roman" w:cs="Times New Roman"/>
          <w:sz w:val="24"/>
          <w:szCs w:val="24"/>
          <w:lang w:eastAsia="ru-RU"/>
        </w:rPr>
        <w:t>Кожима</w:t>
      </w:r>
      <w:proofErr w:type="spellEnd"/>
      <w:r w:rsidRPr="00F3538E">
        <w:rPr>
          <w:rFonts w:ascii="Times New Roman" w:eastAsia="Times New Roman" w:hAnsi="Times New Roman" w:cs="Times New Roman"/>
          <w:sz w:val="24"/>
          <w:szCs w:val="24"/>
          <w:lang w:eastAsia="ru-RU"/>
        </w:rPr>
        <w:t xml:space="preserve">, </w:t>
      </w:r>
      <w:proofErr w:type="spellStart"/>
      <w:r w:rsidRPr="00F3538E">
        <w:rPr>
          <w:rFonts w:ascii="Times New Roman" w:eastAsia="Times New Roman" w:hAnsi="Times New Roman" w:cs="Times New Roman"/>
          <w:sz w:val="24"/>
          <w:szCs w:val="24"/>
          <w:lang w:eastAsia="ru-RU"/>
        </w:rPr>
        <w:t>Озава</w:t>
      </w:r>
      <w:proofErr w:type="spellEnd"/>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14. Джон </w:t>
      </w:r>
      <w:proofErr w:type="spellStart"/>
      <w:r w:rsidRPr="00F3538E">
        <w:rPr>
          <w:rFonts w:ascii="Times New Roman" w:eastAsia="Times New Roman" w:hAnsi="Times New Roman" w:cs="Times New Roman"/>
          <w:sz w:val="24"/>
          <w:szCs w:val="24"/>
          <w:lang w:eastAsia="ru-RU"/>
        </w:rPr>
        <w:t>Даннинг</w:t>
      </w:r>
      <w:proofErr w:type="spellEnd"/>
      <w:r w:rsidRPr="00F3538E">
        <w:rPr>
          <w:rFonts w:ascii="Times New Roman" w:eastAsia="Times New Roman" w:hAnsi="Times New Roman" w:cs="Times New Roman"/>
          <w:sz w:val="24"/>
          <w:szCs w:val="24"/>
          <w:lang w:eastAsia="ru-RU"/>
        </w:rPr>
        <w:t xml:space="preserve"> и эклектическая парадигма международного производства.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15. Условие Маршала-</w:t>
      </w:r>
      <w:proofErr w:type="spellStart"/>
      <w:r w:rsidRPr="00F3538E">
        <w:rPr>
          <w:rFonts w:ascii="Times New Roman" w:eastAsia="Times New Roman" w:hAnsi="Times New Roman" w:cs="Times New Roman"/>
          <w:sz w:val="24"/>
          <w:szCs w:val="24"/>
          <w:lang w:eastAsia="ru-RU"/>
        </w:rPr>
        <w:t>Лернера</w:t>
      </w:r>
      <w:proofErr w:type="spellEnd"/>
      <w:r w:rsidRPr="00F3538E">
        <w:rPr>
          <w:rFonts w:ascii="Times New Roman" w:eastAsia="Times New Roman" w:hAnsi="Times New Roman" w:cs="Times New Roman"/>
          <w:sz w:val="24"/>
          <w:szCs w:val="24"/>
          <w:lang w:eastAsia="ru-RU"/>
        </w:rPr>
        <w:t xml:space="preserve"> для успешной девальвации.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16. Модель </w:t>
      </w:r>
      <w:proofErr w:type="spellStart"/>
      <w:r w:rsidRPr="00F3538E">
        <w:rPr>
          <w:rFonts w:ascii="Times New Roman" w:eastAsia="Times New Roman" w:hAnsi="Times New Roman" w:cs="Times New Roman"/>
          <w:sz w:val="24"/>
          <w:szCs w:val="24"/>
          <w:lang w:eastAsia="ru-RU"/>
        </w:rPr>
        <w:t>Манделла</w:t>
      </w:r>
      <w:proofErr w:type="spellEnd"/>
      <w:r w:rsidRPr="00F3538E">
        <w:rPr>
          <w:rFonts w:ascii="Times New Roman" w:eastAsia="Times New Roman" w:hAnsi="Times New Roman" w:cs="Times New Roman"/>
          <w:sz w:val="24"/>
          <w:szCs w:val="24"/>
          <w:lang w:eastAsia="ru-RU"/>
        </w:rPr>
        <w:t xml:space="preserve">-Флеминга в условиях фиксированных и плавающих валютных курсов.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17. Теория конкурентных преимуществ страны М. Портера. Индекс глобальной конкурентоспособности.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2. Международная торговля.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18. Понятие и критерии «открытости» национальной экономики. Показатели открытости экономик США, стран Европы, России.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19. Особенности развития мировой торговли товарами в 2000-2010-е годы: стоимостная динамика и товарно-географическая структура. Крупнейшие страны-экспортеры и страны-импортеры.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20. Сущность и причины структурных сдвигов в мировой торговле промышленными товарами, сырьем, топливом и продовольствием.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21. Место и роль России в международной торговле. Конкурентные преимущества России.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22. Стоимостная динамика, структура и география международной торговли услугами. Крупнейшие страны-экспортеры и страны-импортеры.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lastRenderedPageBreak/>
        <w:t xml:space="preserve">23. Международный трансферт технологий: современные каналы, формы и показатели технологического обмена между странами.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3. Международная торговая политика.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24. Политика «свободной торговли» и политика протекционизма в исторической перспективе. Цели и инструменты внешнеторговой политики.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25. Таможенно-тарифное регулирование: характеристика основных институтов и их экономическое значение.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26. Нетарифные барьеры в международной торговле.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27. Всемирная торговая организация (ВТО): функции, задачи, система соглашений, новые направления многосторонних торговых переговоров.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28. Россия в ВТО: сложности вступления, принятые обязательства, экономические последствия. Характеристика современного участия РФ в ВТО.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29. Система внешнеторгового регулирования в ЕАЭС и в России.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4. Международное движение капитала.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30. Формы, структура и масштабы международного движения капитала.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31. Масштабы, динамика и география прямых иностранных инвестиций. Основные инвестирующие и принимающие страны.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32. Международная инвестиционная позиция России: динамика и состав иностранных активов и обязательств. Условия для масштабного привлечения в Россию иностранных инвестиций.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5. Международный валютный рынок.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33. Понятие иностранной валюты. Валютный курс и паритет покупательной способности валюты.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34. Мировой валютный рынок: понятие, функции, размер, институциональная структура, тенденции развития.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35. Виды операций на валютном рынке. Хеджирование валютных рисков.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36. Факторы, влияющие на формирование валютного курса.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6. Эволюция мировой валютной системы.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37. Структурные принципы и функции мировой валютной системы. Механизм золотого стандарта.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38. </w:t>
      </w:r>
      <w:proofErr w:type="spellStart"/>
      <w:r w:rsidRPr="00F3538E">
        <w:rPr>
          <w:rFonts w:ascii="Times New Roman" w:eastAsia="Times New Roman" w:hAnsi="Times New Roman" w:cs="Times New Roman"/>
          <w:sz w:val="24"/>
          <w:szCs w:val="24"/>
          <w:lang w:eastAsia="ru-RU"/>
        </w:rPr>
        <w:t>Бреттон-Вудская</w:t>
      </w:r>
      <w:proofErr w:type="spellEnd"/>
      <w:r w:rsidRPr="00F3538E">
        <w:rPr>
          <w:rFonts w:ascii="Times New Roman" w:eastAsia="Times New Roman" w:hAnsi="Times New Roman" w:cs="Times New Roman"/>
          <w:sz w:val="24"/>
          <w:szCs w:val="24"/>
          <w:lang w:eastAsia="ru-RU"/>
        </w:rPr>
        <w:t xml:space="preserve"> валютная система: основные принципы построения. Роль и функции МВФ. Причины и особенности кризиса </w:t>
      </w:r>
      <w:proofErr w:type="spellStart"/>
      <w:r w:rsidRPr="00F3538E">
        <w:rPr>
          <w:rFonts w:ascii="Times New Roman" w:eastAsia="Times New Roman" w:hAnsi="Times New Roman" w:cs="Times New Roman"/>
          <w:sz w:val="24"/>
          <w:szCs w:val="24"/>
          <w:lang w:eastAsia="ru-RU"/>
        </w:rPr>
        <w:t>Бреттон-Вудской</w:t>
      </w:r>
      <w:proofErr w:type="spellEnd"/>
      <w:r w:rsidRPr="00F3538E">
        <w:rPr>
          <w:rFonts w:ascii="Times New Roman" w:eastAsia="Times New Roman" w:hAnsi="Times New Roman" w:cs="Times New Roman"/>
          <w:sz w:val="24"/>
          <w:szCs w:val="24"/>
          <w:lang w:eastAsia="ru-RU"/>
        </w:rPr>
        <w:t xml:space="preserve"> системы.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lastRenderedPageBreak/>
        <w:t xml:space="preserve">39. Принципы Ямайской валютной системы. Стандарт СДР.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40. Современные режимы валютных курсов. Роль доллара и евро в современной валютной системе.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41. Европейская валютная система: этапы создания и структурные принципы. Развитие еврозоны.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42. Либерализация валютной политики России.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7. </w:t>
      </w:r>
      <w:proofErr w:type="spellStart"/>
      <w:r w:rsidRPr="00F3538E">
        <w:rPr>
          <w:rFonts w:ascii="Times New Roman" w:eastAsia="Times New Roman" w:hAnsi="Times New Roman" w:cs="Times New Roman"/>
          <w:sz w:val="24"/>
          <w:szCs w:val="24"/>
          <w:lang w:eastAsia="ru-RU"/>
        </w:rPr>
        <w:t>Евровалютный</w:t>
      </w:r>
      <w:proofErr w:type="spellEnd"/>
      <w:r w:rsidRPr="00F3538E">
        <w:rPr>
          <w:rFonts w:ascii="Times New Roman" w:eastAsia="Times New Roman" w:hAnsi="Times New Roman" w:cs="Times New Roman"/>
          <w:sz w:val="24"/>
          <w:szCs w:val="24"/>
          <w:lang w:eastAsia="ru-RU"/>
        </w:rPr>
        <w:t xml:space="preserve"> рынок.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43. Основные характеристики рынка евровалют: размеры, валютная структура, виды операций, процентные ставки.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44. Основные характеристики рынка еврооблигаций: валютная структура, основные эмитенты, виды облигаций. Россия на рынке еврооблигаций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8. Внешняя задолженность.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45. Внешняя задолженность как общемировая проблема. Особенности внешней задолженности развитых и развивающихся стран.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46. Долговой характер экономики США: показатели, структура, динамика и способы урегулирования американской внешней задолженности.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47. Роль МВФ, Всемирного банка, Лондонского и Парижского клубов в урегулировании внешней задолженности развивающихся стран.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48. Внешний долг России: динамика, структура и особенности управления. Задолженность иностранных государств перед Россией.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9. Международная трудовая миграция.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49. Основные направления и структура международной трудовой миграции.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50. Международная трудовая миграция в России.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10. Региональная экономическая интеграция.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51. Характеристика этапов экономической интеграции (на примере Европейского союза).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52. Особенности интеграционные процессов на постсоветском пространстве.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53. Современные цели, направления, проблемы и перспективы развития интеграционных процессов в ЕАЭС.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54. НАФТА (ЮСМКА): особенности интеграции и влияние на экономики стран-участниц.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55. Особенности интеграционных процессов в Азии (на примере АСЕАН).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lastRenderedPageBreak/>
        <w:t xml:space="preserve">56. Особенности интеграционных процессов в Африке (на примере Западноафриканского экономического и валютного союза).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11. Международные корпорации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57. Роль ТНК в мировой экономике. Показатели </w:t>
      </w:r>
      <w:proofErr w:type="spellStart"/>
      <w:r w:rsidRPr="00F3538E">
        <w:rPr>
          <w:rFonts w:ascii="Times New Roman" w:eastAsia="Times New Roman" w:hAnsi="Times New Roman" w:cs="Times New Roman"/>
          <w:sz w:val="24"/>
          <w:szCs w:val="24"/>
          <w:lang w:eastAsia="ru-RU"/>
        </w:rPr>
        <w:t>транснационализации</w:t>
      </w:r>
      <w:proofErr w:type="spellEnd"/>
      <w:r w:rsidRPr="00F3538E">
        <w:rPr>
          <w:rFonts w:ascii="Times New Roman" w:eastAsia="Times New Roman" w:hAnsi="Times New Roman" w:cs="Times New Roman"/>
          <w:sz w:val="24"/>
          <w:szCs w:val="24"/>
          <w:lang w:eastAsia="ru-RU"/>
        </w:rPr>
        <w:t xml:space="preserve"> и рейтинг крупнейших финансовых и нефинансовых ТНК мира.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58. Особенности ТНК развивающихся стран (на примере Китая).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59. Деятельность зарубежных ТНК в экономике современной России.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12. Международные финансовые организации.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60. МВФ: цели, динамика, география финансирования, характеристика кредитных механизмов и условия финансирования стран-заемщиков. Трансформация деятельности МВФ в современных условиях.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61. Группа Всемирного Банка: цели, направления, динамика и география предоставления финансирования.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62. Роль региональных банков развития в финансировании развивающихся стран.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13. Свободные экономические зоны.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63. Свободные экономические зоны в мировой экономике: эволюция и современное состояние.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64. Особые экономические зоны в РФ как фактор привлечения иностранных инвестиций.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Раздел 14. Платежный баланс.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65. Понятие платежного баланса и основные принципы его составления. Классификация статей платежного баланса по методике МВФ.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66. Состояние платежного баланса России в 2019 г. Основные факторы, определяющие платежный баланс.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Тема 15. Внешнеэкономическая безопасность.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67. Внешнеэкономическая безопасность: характер и типология угроз, показатели и их пороговые значения для России.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68. Внешнеэкономическая безопасность: механизмы обеспечения национальных интересов в странах и регионах мира (на примере США и РФ).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69. Экономические санкции как механизм реализации национальных интересов в международных экономических отношениях.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b/>
          <w:bCs/>
          <w:sz w:val="24"/>
          <w:szCs w:val="24"/>
          <w:lang w:eastAsia="ru-RU"/>
        </w:rPr>
        <w:t xml:space="preserve">СПИСОК РЕКОМЕНДУЕМОЙ ЛИТЕРАТУРЫ: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Основная литература: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lastRenderedPageBreak/>
        <w:t xml:space="preserve">1. Федякина Л.Н., Международные экономические отношения, М.: Юр-Райт, 2015 г., 317 с.;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 Мировая экономика и международные экономические отношения, учебник, под ред. Булатова А.С., Ливенцева Н.Н., 1-е изд. с обновлениями, М.: Магистр, Инфра-М, 2013 г., 656 с.;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 Волгина, Н. А. Международная экономика, 2-е изд., </w:t>
      </w:r>
      <w:proofErr w:type="spellStart"/>
      <w:r w:rsidRPr="00F3538E">
        <w:rPr>
          <w:rFonts w:ascii="Times New Roman" w:eastAsia="Times New Roman" w:hAnsi="Times New Roman" w:cs="Times New Roman"/>
          <w:sz w:val="24"/>
          <w:szCs w:val="24"/>
          <w:lang w:eastAsia="ru-RU"/>
        </w:rPr>
        <w:t>перераб</w:t>
      </w:r>
      <w:proofErr w:type="spellEnd"/>
      <w:proofErr w:type="gramStart"/>
      <w:r w:rsidRPr="00F3538E">
        <w:rPr>
          <w:rFonts w:ascii="Times New Roman" w:eastAsia="Times New Roman" w:hAnsi="Times New Roman" w:cs="Times New Roman"/>
          <w:sz w:val="24"/>
          <w:szCs w:val="24"/>
          <w:lang w:eastAsia="ru-RU"/>
        </w:rPr>
        <w:t>. и</w:t>
      </w:r>
      <w:proofErr w:type="gramEnd"/>
      <w:r w:rsidRPr="00F3538E">
        <w:rPr>
          <w:rFonts w:ascii="Times New Roman" w:eastAsia="Times New Roman" w:hAnsi="Times New Roman" w:cs="Times New Roman"/>
          <w:sz w:val="24"/>
          <w:szCs w:val="24"/>
          <w:lang w:eastAsia="ru-RU"/>
        </w:rPr>
        <w:t xml:space="preserve"> доп., М.: </w:t>
      </w:r>
      <w:proofErr w:type="spellStart"/>
      <w:r w:rsidRPr="00F3538E">
        <w:rPr>
          <w:rFonts w:ascii="Times New Roman" w:eastAsia="Times New Roman" w:hAnsi="Times New Roman" w:cs="Times New Roman"/>
          <w:sz w:val="24"/>
          <w:szCs w:val="24"/>
          <w:lang w:eastAsia="ru-RU"/>
        </w:rPr>
        <w:t>Эксмо</w:t>
      </w:r>
      <w:proofErr w:type="spellEnd"/>
      <w:r w:rsidRPr="00F3538E">
        <w:rPr>
          <w:rFonts w:ascii="Times New Roman" w:eastAsia="Times New Roman" w:hAnsi="Times New Roman" w:cs="Times New Roman"/>
          <w:sz w:val="24"/>
          <w:szCs w:val="24"/>
          <w:lang w:eastAsia="ru-RU"/>
        </w:rPr>
        <w:t xml:space="preserve">, 2010 г., 478 с. ;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 Федякина Л.Н., Международная торговля в мировой экономике, М.: РУДН, 2008 г., 151 с.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  Интеграция России в мировую экономику, коллективная монография под ред. профессора, д.э.н. Гусакова Н.П., М.: РУДН, 2009 г.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6. Шкваря Л.В., Международная экономическая интеграция в мировом хозяйстве. Учебное пособие, М.: Инфра-М, 2015 г.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7. </w:t>
      </w:r>
      <w:proofErr w:type="spellStart"/>
      <w:r w:rsidRPr="00F3538E">
        <w:rPr>
          <w:rFonts w:ascii="Times New Roman" w:eastAsia="Times New Roman" w:hAnsi="Times New Roman" w:cs="Times New Roman"/>
          <w:sz w:val="24"/>
          <w:szCs w:val="24"/>
          <w:lang w:eastAsia="ru-RU"/>
        </w:rPr>
        <w:t>Фаминский</w:t>
      </w:r>
      <w:proofErr w:type="spellEnd"/>
      <w:r w:rsidRPr="00F3538E">
        <w:rPr>
          <w:rFonts w:ascii="Times New Roman" w:eastAsia="Times New Roman" w:hAnsi="Times New Roman" w:cs="Times New Roman"/>
          <w:sz w:val="24"/>
          <w:szCs w:val="24"/>
          <w:lang w:eastAsia="ru-RU"/>
        </w:rPr>
        <w:t xml:space="preserve"> И.П. Мировое хозяйство. Динамика, структура производства, мировые товарные рынки. − М.: Магистр, 2007 г.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8. Федякина Л.Н., Международные финансы, М.: Международные отношения, 2012 г., 640 с.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9. Гусаков Н.П., Белова И.Н., Стренина М.А., Международные валютно-кредитные отношения, М.: ИНФРА-М, 2012 г., 314 с.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10.  Федякина Л. Н., Мировая внешняя задолженность: теория и практика урегулирования, М.: Дело и сервис, 1998 г., 304 с.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11. Белова И.Н., Международная торговля, учебно-методический комплекс, М.: РУДН, 2012 г.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12. Дюжева Н.В., Таможенно-тарифное регулирование, учебно-методический комплекс, М.: РУДН, 2012 г.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13. Рязанцев С.В., Ткаченко М.Ф., Мировой рынок труда и международная миграция: учебное пособие, М.: Экономика, 2010 г.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14. Волков Г., </w:t>
      </w:r>
      <w:proofErr w:type="spellStart"/>
      <w:r w:rsidRPr="00F3538E">
        <w:rPr>
          <w:rFonts w:ascii="Times New Roman" w:eastAsia="Times New Roman" w:hAnsi="Times New Roman" w:cs="Times New Roman"/>
          <w:sz w:val="24"/>
          <w:szCs w:val="24"/>
          <w:lang w:eastAsia="ru-RU"/>
        </w:rPr>
        <w:t>Солодков</w:t>
      </w:r>
      <w:proofErr w:type="spellEnd"/>
      <w:r w:rsidRPr="00F3538E">
        <w:rPr>
          <w:rFonts w:ascii="Times New Roman" w:eastAsia="Times New Roman" w:hAnsi="Times New Roman" w:cs="Times New Roman"/>
          <w:sz w:val="24"/>
          <w:szCs w:val="24"/>
          <w:lang w:eastAsia="ru-RU"/>
        </w:rPr>
        <w:t xml:space="preserve"> Г., Международная торговля, М.: Феникс, 2008 г.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Дополнительная литература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15. Журнал «Вопросы экономики»,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16. Журнал «Мировая экономика и международные экономические отношения»,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17. Журнал «Российский внешнеэкономический вестник»,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18. Журнал «Российский экономический журнал»,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lastRenderedPageBreak/>
        <w:t xml:space="preserve">19. Газета «Бюллетень иностранной коммерческой информации»,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20. Другие журналы и газеты, содержащие статьи по темам программы вступительных экзаменов.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b/>
          <w:bCs/>
          <w:sz w:val="24"/>
          <w:szCs w:val="24"/>
          <w:lang w:eastAsia="ru-RU"/>
        </w:rPr>
        <w:t xml:space="preserve">Интернет-источники: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21. </w:t>
      </w:r>
      <w:hyperlink r:id="rId11" w:history="1">
        <w:r w:rsidRPr="00F3538E">
          <w:rPr>
            <w:rFonts w:ascii="Times New Roman" w:eastAsia="Times New Roman" w:hAnsi="Times New Roman" w:cs="Times New Roman"/>
            <w:color w:val="0000FF"/>
            <w:sz w:val="24"/>
            <w:szCs w:val="24"/>
            <w:u w:val="single"/>
            <w:lang w:eastAsia="ru-RU"/>
          </w:rPr>
          <w:t>www.unctad.org</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22. </w:t>
      </w:r>
      <w:hyperlink r:id="rId12" w:history="1">
        <w:r w:rsidRPr="00F3538E">
          <w:rPr>
            <w:rFonts w:ascii="Times New Roman" w:eastAsia="Times New Roman" w:hAnsi="Times New Roman" w:cs="Times New Roman"/>
            <w:color w:val="0000FF"/>
            <w:sz w:val="24"/>
            <w:szCs w:val="24"/>
            <w:u w:val="single"/>
            <w:lang w:eastAsia="ru-RU"/>
          </w:rPr>
          <w:t>www.imf.org</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23. </w:t>
      </w:r>
      <w:hyperlink r:id="rId13" w:history="1">
        <w:r w:rsidRPr="00F3538E">
          <w:rPr>
            <w:rFonts w:ascii="Times New Roman" w:eastAsia="Times New Roman" w:hAnsi="Times New Roman" w:cs="Times New Roman"/>
            <w:color w:val="0000FF"/>
            <w:sz w:val="24"/>
            <w:szCs w:val="24"/>
            <w:u w:val="single"/>
            <w:lang w:eastAsia="ru-RU"/>
          </w:rPr>
          <w:t>www.worldbank.org</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24. </w:t>
      </w:r>
      <w:hyperlink r:id="rId14" w:history="1">
        <w:r w:rsidRPr="00F3538E">
          <w:rPr>
            <w:rFonts w:ascii="Times New Roman" w:eastAsia="Times New Roman" w:hAnsi="Times New Roman" w:cs="Times New Roman"/>
            <w:color w:val="0000FF"/>
            <w:sz w:val="24"/>
            <w:szCs w:val="24"/>
            <w:u w:val="single"/>
            <w:lang w:eastAsia="ru-RU"/>
          </w:rPr>
          <w:t>www.weforum.org</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25. </w:t>
      </w:r>
      <w:hyperlink r:id="rId15" w:history="1">
        <w:r w:rsidRPr="00F3538E">
          <w:rPr>
            <w:rFonts w:ascii="Times New Roman" w:eastAsia="Times New Roman" w:hAnsi="Times New Roman" w:cs="Times New Roman"/>
            <w:color w:val="0000FF"/>
            <w:sz w:val="24"/>
            <w:szCs w:val="24"/>
            <w:u w:val="single"/>
            <w:lang w:eastAsia="ru-RU"/>
          </w:rPr>
          <w:t>www.ilo.org</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26. </w:t>
      </w:r>
      <w:hyperlink r:id="rId16" w:history="1">
        <w:r w:rsidRPr="00F3538E">
          <w:rPr>
            <w:rFonts w:ascii="Times New Roman" w:eastAsia="Times New Roman" w:hAnsi="Times New Roman" w:cs="Times New Roman"/>
            <w:color w:val="0000FF"/>
            <w:sz w:val="24"/>
            <w:szCs w:val="24"/>
            <w:u w:val="single"/>
            <w:lang w:eastAsia="ru-RU"/>
          </w:rPr>
          <w:t>www.iom.int</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27. </w:t>
      </w:r>
      <w:hyperlink r:id="rId17" w:history="1">
        <w:r w:rsidRPr="00F3538E">
          <w:rPr>
            <w:rFonts w:ascii="Times New Roman" w:eastAsia="Times New Roman" w:hAnsi="Times New Roman" w:cs="Times New Roman"/>
            <w:color w:val="0000FF"/>
            <w:sz w:val="24"/>
            <w:szCs w:val="24"/>
            <w:u w:val="single"/>
            <w:lang w:eastAsia="ru-RU"/>
          </w:rPr>
          <w:t>www.ebrd.com</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28. </w:t>
      </w:r>
      <w:hyperlink r:id="rId18" w:history="1">
        <w:r w:rsidRPr="00F3538E">
          <w:rPr>
            <w:rFonts w:ascii="Times New Roman" w:eastAsia="Times New Roman" w:hAnsi="Times New Roman" w:cs="Times New Roman"/>
            <w:color w:val="0000FF"/>
            <w:sz w:val="24"/>
            <w:szCs w:val="24"/>
            <w:u w:val="single"/>
            <w:lang w:eastAsia="ru-RU"/>
          </w:rPr>
          <w:t>www.eurasiancommission.org</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29 </w:t>
      </w:r>
      <w:hyperlink r:id="rId19" w:history="1">
        <w:r w:rsidRPr="00F3538E">
          <w:rPr>
            <w:rFonts w:ascii="Times New Roman" w:eastAsia="Times New Roman" w:hAnsi="Times New Roman" w:cs="Times New Roman"/>
            <w:color w:val="0000FF"/>
            <w:sz w:val="24"/>
            <w:szCs w:val="24"/>
            <w:u w:val="single"/>
            <w:lang w:eastAsia="ru-RU"/>
          </w:rPr>
          <w:t>www.cbr.ru</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30. </w:t>
      </w:r>
      <w:hyperlink r:id="rId20" w:history="1">
        <w:r w:rsidRPr="00F3538E">
          <w:rPr>
            <w:rFonts w:ascii="Times New Roman" w:eastAsia="Times New Roman" w:hAnsi="Times New Roman" w:cs="Times New Roman"/>
            <w:color w:val="0000FF"/>
            <w:sz w:val="24"/>
            <w:szCs w:val="24"/>
            <w:u w:val="single"/>
            <w:lang w:eastAsia="ru-RU"/>
          </w:rPr>
          <w:t>www.gks.ru</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31. </w:t>
      </w:r>
      <w:hyperlink r:id="rId21" w:history="1">
        <w:r w:rsidRPr="00F3538E">
          <w:rPr>
            <w:rFonts w:ascii="Times New Roman" w:eastAsia="Times New Roman" w:hAnsi="Times New Roman" w:cs="Times New Roman"/>
            <w:color w:val="0000FF"/>
            <w:sz w:val="24"/>
            <w:szCs w:val="24"/>
            <w:u w:val="single"/>
            <w:lang w:eastAsia="ru-RU"/>
          </w:rPr>
          <w:t>www.customs.ru</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32. </w:t>
      </w:r>
      <w:hyperlink r:id="rId22" w:history="1">
        <w:r w:rsidRPr="00F3538E">
          <w:rPr>
            <w:rFonts w:ascii="Times New Roman" w:eastAsia="Times New Roman" w:hAnsi="Times New Roman" w:cs="Times New Roman"/>
            <w:color w:val="0000FF"/>
            <w:sz w:val="24"/>
            <w:szCs w:val="24"/>
            <w:u w:val="single"/>
            <w:lang w:eastAsia="ru-RU"/>
          </w:rPr>
          <w:t>www.fms.gov.ru</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33. </w:t>
      </w:r>
      <w:hyperlink r:id="rId23" w:history="1">
        <w:r w:rsidRPr="00F3538E">
          <w:rPr>
            <w:rFonts w:ascii="Times New Roman" w:eastAsia="Times New Roman" w:hAnsi="Times New Roman" w:cs="Times New Roman"/>
            <w:color w:val="0000FF"/>
            <w:sz w:val="24"/>
            <w:szCs w:val="24"/>
            <w:u w:val="single"/>
            <w:lang w:eastAsia="ru-RU"/>
          </w:rPr>
          <w:t>www.minpromtorg.gov.ru</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34. </w:t>
      </w:r>
      <w:hyperlink r:id="rId24" w:history="1">
        <w:r w:rsidRPr="00F3538E">
          <w:rPr>
            <w:rFonts w:ascii="Times New Roman" w:eastAsia="Times New Roman" w:hAnsi="Times New Roman" w:cs="Times New Roman"/>
            <w:color w:val="0000FF"/>
            <w:sz w:val="24"/>
            <w:szCs w:val="24"/>
            <w:u w:val="single"/>
            <w:lang w:eastAsia="ru-RU"/>
          </w:rPr>
          <w:t>www.economy.gov.ru</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35. </w:t>
      </w:r>
      <w:hyperlink r:id="rId25" w:history="1">
        <w:r w:rsidRPr="00F3538E">
          <w:rPr>
            <w:rFonts w:ascii="Times New Roman" w:eastAsia="Times New Roman" w:hAnsi="Times New Roman" w:cs="Times New Roman"/>
            <w:color w:val="0000FF"/>
            <w:sz w:val="24"/>
            <w:szCs w:val="24"/>
            <w:u w:val="single"/>
            <w:lang w:eastAsia="ru-RU"/>
          </w:rPr>
          <w:t>www.wto.ru</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36. </w:t>
      </w:r>
      <w:hyperlink r:id="rId26" w:history="1">
        <w:r w:rsidRPr="00F3538E">
          <w:rPr>
            <w:rFonts w:ascii="Times New Roman" w:eastAsia="Times New Roman" w:hAnsi="Times New Roman" w:cs="Times New Roman"/>
            <w:color w:val="0000FF"/>
            <w:sz w:val="24"/>
            <w:szCs w:val="24"/>
            <w:u w:val="single"/>
            <w:lang w:eastAsia="ru-RU"/>
          </w:rPr>
          <w:t>www.consultant.ru</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Базы данных, информационно-справочные и поисковые системы: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39. Электронный каталог – база книг и периодики в фонде библиотеки РУДН.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Электронные ресурсы – в том числе раздел: Лицензированные ресурсы УНИБЦ (НБ):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41. </w:t>
      </w:r>
      <w:hyperlink r:id="rId27" w:history="1">
        <w:r w:rsidRPr="00F3538E">
          <w:rPr>
            <w:rFonts w:ascii="Times New Roman" w:eastAsia="Times New Roman" w:hAnsi="Times New Roman" w:cs="Times New Roman"/>
            <w:color w:val="0000FF"/>
            <w:sz w:val="24"/>
            <w:szCs w:val="24"/>
            <w:u w:val="single"/>
            <w:lang w:eastAsia="ru-RU"/>
          </w:rPr>
          <w:t>Университетская библиотека ONLINE</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42. </w:t>
      </w:r>
      <w:hyperlink r:id="rId28" w:history="1">
        <w:r w:rsidRPr="00F3538E">
          <w:rPr>
            <w:rFonts w:ascii="Times New Roman" w:eastAsia="Times New Roman" w:hAnsi="Times New Roman" w:cs="Times New Roman"/>
            <w:color w:val="0000FF"/>
            <w:sz w:val="24"/>
            <w:szCs w:val="24"/>
            <w:u w:val="single"/>
            <w:lang w:eastAsia="ru-RU"/>
          </w:rPr>
          <w:t>SPRINGER. Книжные коллекции издательства</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43. </w:t>
      </w:r>
      <w:hyperlink r:id="rId29" w:history="1">
        <w:r w:rsidRPr="00F3538E">
          <w:rPr>
            <w:rFonts w:ascii="Times New Roman" w:eastAsia="Times New Roman" w:hAnsi="Times New Roman" w:cs="Times New Roman"/>
            <w:color w:val="0000FF"/>
            <w:sz w:val="24"/>
            <w:szCs w:val="24"/>
            <w:u w:val="single"/>
            <w:lang w:eastAsia="ru-RU"/>
          </w:rPr>
          <w:t>Вестник РУДН</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44. </w:t>
      </w:r>
      <w:hyperlink r:id="rId30" w:history="1">
        <w:proofErr w:type="spellStart"/>
        <w:r w:rsidRPr="00F3538E">
          <w:rPr>
            <w:rFonts w:ascii="Times New Roman" w:eastAsia="Times New Roman" w:hAnsi="Times New Roman" w:cs="Times New Roman"/>
            <w:color w:val="0000FF"/>
            <w:sz w:val="24"/>
            <w:szCs w:val="24"/>
            <w:u w:val="single"/>
            <w:lang w:eastAsia="ru-RU"/>
          </w:rPr>
          <w:t>East</w:t>
        </w:r>
        <w:proofErr w:type="spellEnd"/>
        <w:r w:rsidRPr="00F3538E">
          <w:rPr>
            <w:rFonts w:ascii="Times New Roman" w:eastAsia="Times New Roman" w:hAnsi="Times New Roman" w:cs="Times New Roman"/>
            <w:color w:val="0000FF"/>
            <w:sz w:val="24"/>
            <w:szCs w:val="24"/>
            <w:u w:val="single"/>
            <w:lang w:eastAsia="ru-RU"/>
          </w:rPr>
          <w:t xml:space="preserve"> </w:t>
        </w:r>
        <w:proofErr w:type="spellStart"/>
        <w:r w:rsidRPr="00F3538E">
          <w:rPr>
            <w:rFonts w:ascii="Times New Roman" w:eastAsia="Times New Roman" w:hAnsi="Times New Roman" w:cs="Times New Roman"/>
            <w:color w:val="0000FF"/>
            <w:sz w:val="24"/>
            <w:szCs w:val="24"/>
            <w:u w:val="single"/>
            <w:lang w:eastAsia="ru-RU"/>
          </w:rPr>
          <w:t>View</w:t>
        </w:r>
        <w:proofErr w:type="spellEnd"/>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lastRenderedPageBreak/>
        <w:t xml:space="preserve">Универсальные базы данных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eastAsia="ru-RU"/>
        </w:rPr>
        <w:t xml:space="preserve">45. </w:t>
      </w:r>
      <w:hyperlink r:id="rId31" w:history="1">
        <w:r w:rsidRPr="00F3538E">
          <w:rPr>
            <w:rFonts w:ascii="Times New Roman" w:eastAsia="Times New Roman" w:hAnsi="Times New Roman" w:cs="Times New Roman"/>
            <w:color w:val="0000FF"/>
            <w:sz w:val="24"/>
            <w:szCs w:val="24"/>
            <w:u w:val="single"/>
            <w:lang w:val="en-US" w:eastAsia="ru-RU"/>
          </w:rPr>
          <w:t>eLibrary.ru</w:t>
        </w:r>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46. </w:t>
      </w:r>
      <w:hyperlink r:id="rId32" w:history="1">
        <w:proofErr w:type="spellStart"/>
        <w:r w:rsidRPr="00F3538E">
          <w:rPr>
            <w:rFonts w:ascii="Times New Roman" w:eastAsia="Times New Roman" w:hAnsi="Times New Roman" w:cs="Times New Roman"/>
            <w:color w:val="0000FF"/>
            <w:sz w:val="24"/>
            <w:szCs w:val="24"/>
            <w:u w:val="single"/>
            <w:lang w:val="en-US" w:eastAsia="ru-RU"/>
          </w:rPr>
          <w:t>Grebennikon</w:t>
        </w:r>
        <w:proofErr w:type="spellEnd"/>
        <w:r w:rsidRPr="00F3538E">
          <w:rPr>
            <w:rFonts w:ascii="Times New Roman" w:eastAsia="Times New Roman" w:hAnsi="Times New Roman" w:cs="Times New Roman"/>
            <w:color w:val="0000FF"/>
            <w:sz w:val="24"/>
            <w:szCs w:val="24"/>
            <w:u w:val="single"/>
            <w:lang w:val="en-US" w:eastAsia="ru-RU"/>
          </w:rPr>
          <w:t xml:space="preserve"> </w:t>
        </w:r>
      </w:hyperlink>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47. </w:t>
      </w:r>
      <w:hyperlink r:id="rId33" w:history="1">
        <w:r w:rsidRPr="00F3538E">
          <w:rPr>
            <w:rFonts w:ascii="Times New Roman" w:eastAsia="Times New Roman" w:hAnsi="Times New Roman" w:cs="Times New Roman"/>
            <w:color w:val="0000FF"/>
            <w:sz w:val="24"/>
            <w:szCs w:val="24"/>
            <w:u w:val="single"/>
            <w:lang w:val="en-US" w:eastAsia="ru-RU"/>
          </w:rPr>
          <w:t xml:space="preserve">Library </w:t>
        </w:r>
        <w:proofErr w:type="spellStart"/>
        <w:r w:rsidRPr="00F3538E">
          <w:rPr>
            <w:rFonts w:ascii="Times New Roman" w:eastAsia="Times New Roman" w:hAnsi="Times New Roman" w:cs="Times New Roman"/>
            <w:color w:val="0000FF"/>
            <w:sz w:val="24"/>
            <w:szCs w:val="24"/>
            <w:u w:val="single"/>
            <w:lang w:val="en-US" w:eastAsia="ru-RU"/>
          </w:rPr>
          <w:t>PressDisplay</w:t>
        </w:r>
        <w:proofErr w:type="spellEnd"/>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48. </w:t>
      </w:r>
      <w:hyperlink r:id="rId34" w:history="1">
        <w:proofErr w:type="spellStart"/>
        <w:r w:rsidRPr="00F3538E">
          <w:rPr>
            <w:rFonts w:ascii="Times New Roman" w:eastAsia="Times New Roman" w:hAnsi="Times New Roman" w:cs="Times New Roman"/>
            <w:color w:val="0000FF"/>
            <w:sz w:val="24"/>
            <w:szCs w:val="24"/>
            <w:u w:val="single"/>
            <w:lang w:val="en-US" w:eastAsia="ru-RU"/>
          </w:rPr>
          <w:t>SwetsWise</w:t>
        </w:r>
        <w:proofErr w:type="spellEnd"/>
        <w:r w:rsidRPr="00F3538E">
          <w:rPr>
            <w:rFonts w:ascii="Times New Roman" w:eastAsia="Times New Roman" w:hAnsi="Times New Roman" w:cs="Times New Roman"/>
            <w:color w:val="0000FF"/>
            <w:sz w:val="24"/>
            <w:szCs w:val="24"/>
            <w:u w:val="single"/>
            <w:lang w:val="en-US" w:eastAsia="ru-RU"/>
          </w:rPr>
          <w:t xml:space="preserve"> </w:t>
        </w:r>
      </w:hyperlink>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49. </w:t>
      </w:r>
      <w:hyperlink r:id="rId35" w:history="1">
        <w:proofErr w:type="spellStart"/>
        <w:r w:rsidRPr="00F3538E">
          <w:rPr>
            <w:rFonts w:ascii="Times New Roman" w:eastAsia="Times New Roman" w:hAnsi="Times New Roman" w:cs="Times New Roman"/>
            <w:color w:val="0000FF"/>
            <w:sz w:val="24"/>
            <w:szCs w:val="24"/>
            <w:u w:val="single"/>
            <w:lang w:val="en-US" w:eastAsia="ru-RU"/>
          </w:rPr>
          <w:t>Swets</w:t>
        </w:r>
        <w:proofErr w:type="spellEnd"/>
        <w:r w:rsidRPr="00F3538E">
          <w:rPr>
            <w:rFonts w:ascii="Times New Roman" w:eastAsia="Times New Roman" w:hAnsi="Times New Roman" w:cs="Times New Roman"/>
            <w:color w:val="0000FF"/>
            <w:sz w:val="24"/>
            <w:szCs w:val="24"/>
            <w:u w:val="single"/>
            <w:lang w:val="en-US" w:eastAsia="ru-RU"/>
          </w:rPr>
          <w:t xml:space="preserve"> Wise online content </w:t>
        </w:r>
      </w:hyperlink>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F3538E">
        <w:rPr>
          <w:rFonts w:ascii="Times New Roman" w:eastAsia="Times New Roman" w:hAnsi="Times New Roman" w:cs="Times New Roman"/>
          <w:sz w:val="24"/>
          <w:szCs w:val="24"/>
          <w:lang w:val="en-US" w:eastAsia="ru-RU"/>
        </w:rPr>
        <w:t xml:space="preserve">50. </w:t>
      </w:r>
      <w:hyperlink r:id="rId36" w:history="1">
        <w:r w:rsidRPr="00F3538E">
          <w:rPr>
            <w:rFonts w:ascii="Times New Roman" w:eastAsia="Times New Roman" w:hAnsi="Times New Roman" w:cs="Times New Roman"/>
            <w:color w:val="0000FF"/>
            <w:sz w:val="24"/>
            <w:szCs w:val="24"/>
            <w:u w:val="single"/>
            <w:lang w:val="en-US" w:eastAsia="ru-RU"/>
          </w:rPr>
          <w:t>University of Chicago</w:t>
        </w:r>
        <w:proofErr w:type="gramEnd"/>
        <w:r w:rsidRPr="00F3538E">
          <w:rPr>
            <w:rFonts w:ascii="Times New Roman" w:eastAsia="Times New Roman" w:hAnsi="Times New Roman" w:cs="Times New Roman"/>
            <w:color w:val="0000FF"/>
            <w:sz w:val="24"/>
            <w:szCs w:val="24"/>
            <w:u w:val="single"/>
            <w:lang w:val="en-US" w:eastAsia="ru-RU"/>
          </w:rPr>
          <w:t xml:space="preserve"> Press Journals</w:t>
        </w:r>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51. </w:t>
      </w:r>
      <w:hyperlink r:id="rId37" w:history="1">
        <w:r w:rsidRPr="00F3538E">
          <w:rPr>
            <w:rFonts w:ascii="Times New Roman" w:eastAsia="Times New Roman" w:hAnsi="Times New Roman" w:cs="Times New Roman"/>
            <w:color w:val="0000FF"/>
            <w:sz w:val="24"/>
            <w:szCs w:val="24"/>
            <w:u w:val="single"/>
            <w:lang w:eastAsia="ru-RU"/>
          </w:rPr>
          <w:t xml:space="preserve">Книги издательства «Альпина </w:t>
        </w:r>
        <w:proofErr w:type="spellStart"/>
        <w:r w:rsidRPr="00F3538E">
          <w:rPr>
            <w:rFonts w:ascii="Times New Roman" w:eastAsia="Times New Roman" w:hAnsi="Times New Roman" w:cs="Times New Roman"/>
            <w:color w:val="0000FF"/>
            <w:sz w:val="24"/>
            <w:szCs w:val="24"/>
            <w:u w:val="single"/>
            <w:lang w:eastAsia="ru-RU"/>
          </w:rPr>
          <w:t>Паблишерз</w:t>
        </w:r>
        <w:proofErr w:type="spellEnd"/>
        <w:r w:rsidRPr="00F3538E">
          <w:rPr>
            <w:rFonts w:ascii="Times New Roman" w:eastAsia="Times New Roman" w:hAnsi="Times New Roman" w:cs="Times New Roman"/>
            <w:color w:val="0000FF"/>
            <w:sz w:val="24"/>
            <w:szCs w:val="24"/>
            <w:u w:val="single"/>
            <w:lang w:eastAsia="ru-RU"/>
          </w:rPr>
          <w:t>»</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52. </w:t>
      </w:r>
      <w:hyperlink r:id="rId38" w:history="1">
        <w:r w:rsidRPr="00F3538E">
          <w:rPr>
            <w:rFonts w:ascii="Times New Roman" w:eastAsia="Times New Roman" w:hAnsi="Times New Roman" w:cs="Times New Roman"/>
            <w:color w:val="0000FF"/>
            <w:sz w:val="24"/>
            <w:szCs w:val="24"/>
            <w:u w:val="single"/>
            <w:lang w:eastAsia="ru-RU"/>
          </w:rPr>
          <w:t>Электронная библиотека диссертаций РГБ</w:t>
        </w:r>
      </w:hyperlink>
      <w:r w:rsidRPr="00F3538E">
        <w:rPr>
          <w:rFonts w:ascii="Times New Roman" w:eastAsia="Times New Roman" w:hAnsi="Times New Roman" w:cs="Times New Roman"/>
          <w:sz w:val="24"/>
          <w:szCs w:val="24"/>
          <w:lang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b/>
          <w:bCs/>
          <w:sz w:val="24"/>
          <w:szCs w:val="24"/>
          <w:lang w:val="en-US" w:eastAsia="ru-RU"/>
        </w:rPr>
        <w:t xml:space="preserve">Section 1. Economic theory.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1. Mercantilism as a foreign trade theory and policy. "Zero-sum game" in the trade.</w:t>
      </w:r>
      <w:r w:rsidRPr="00F3538E">
        <w:rPr>
          <w:rFonts w:ascii="Times New Roman" w:eastAsia="Times New Roman" w:hAnsi="Times New Roman" w:cs="Times New Roman"/>
          <w:sz w:val="24"/>
          <w:szCs w:val="24"/>
          <w:lang w:val="en-US" w:eastAsia="ru-RU"/>
        </w:rPr>
        <w:br/>
        <w:t>2. Adam Smith's theory of absolute advantage in trade.</w:t>
      </w:r>
      <w:r w:rsidRPr="00F3538E">
        <w:rPr>
          <w:rFonts w:ascii="Times New Roman" w:eastAsia="Times New Roman" w:hAnsi="Times New Roman" w:cs="Times New Roman"/>
          <w:sz w:val="24"/>
          <w:szCs w:val="24"/>
          <w:lang w:val="en-US" w:eastAsia="ru-RU"/>
        </w:rPr>
        <w:br/>
        <w:t>3. David Ricardo's theory of comparative advantage in trade.</w:t>
      </w:r>
      <w:r w:rsidRPr="00F3538E">
        <w:rPr>
          <w:rFonts w:ascii="Times New Roman" w:eastAsia="Times New Roman" w:hAnsi="Times New Roman" w:cs="Times New Roman"/>
          <w:sz w:val="24"/>
          <w:szCs w:val="24"/>
          <w:lang w:val="en-US" w:eastAsia="ru-RU"/>
        </w:rPr>
        <w:br/>
        <w:t xml:space="preserve">4. The theorem of </w:t>
      </w:r>
      <w:proofErr w:type="spellStart"/>
      <w:r w:rsidRPr="00F3538E">
        <w:rPr>
          <w:rFonts w:ascii="Times New Roman" w:eastAsia="Times New Roman" w:hAnsi="Times New Roman" w:cs="Times New Roman"/>
          <w:sz w:val="24"/>
          <w:szCs w:val="24"/>
          <w:lang w:val="en-US" w:eastAsia="ru-RU"/>
        </w:rPr>
        <w:t>Heckscher</w:t>
      </w:r>
      <w:proofErr w:type="spellEnd"/>
      <w:r w:rsidRPr="00F3538E">
        <w:rPr>
          <w:rFonts w:ascii="Times New Roman" w:eastAsia="Times New Roman" w:hAnsi="Times New Roman" w:cs="Times New Roman"/>
          <w:sz w:val="24"/>
          <w:szCs w:val="24"/>
          <w:lang w:val="en-US" w:eastAsia="ru-RU"/>
        </w:rPr>
        <w:t>-Ohlin and the alignment of the relative prices of tradable goods.</w:t>
      </w:r>
      <w:r w:rsidRPr="00F3538E">
        <w:rPr>
          <w:rFonts w:ascii="Times New Roman" w:eastAsia="Times New Roman" w:hAnsi="Times New Roman" w:cs="Times New Roman"/>
          <w:sz w:val="24"/>
          <w:szCs w:val="24"/>
          <w:lang w:val="en-US" w:eastAsia="ru-RU"/>
        </w:rPr>
        <w:br/>
        <w:t xml:space="preserve">5. The theorem of </w:t>
      </w:r>
      <w:proofErr w:type="spellStart"/>
      <w:r w:rsidRPr="00F3538E">
        <w:rPr>
          <w:rFonts w:ascii="Times New Roman" w:eastAsia="Times New Roman" w:hAnsi="Times New Roman" w:cs="Times New Roman"/>
          <w:sz w:val="24"/>
          <w:szCs w:val="24"/>
          <w:lang w:val="en-US" w:eastAsia="ru-RU"/>
        </w:rPr>
        <w:t>Heckscher</w:t>
      </w:r>
      <w:proofErr w:type="spellEnd"/>
      <w:r w:rsidRPr="00F3538E">
        <w:rPr>
          <w:rFonts w:ascii="Times New Roman" w:eastAsia="Times New Roman" w:hAnsi="Times New Roman" w:cs="Times New Roman"/>
          <w:sz w:val="24"/>
          <w:szCs w:val="24"/>
          <w:lang w:val="en-US" w:eastAsia="ru-RU"/>
        </w:rPr>
        <w:t>-Ohlin-Samuelson and the alignment of the prices of factors of production.</w:t>
      </w:r>
      <w:r w:rsidRPr="00F3538E">
        <w:rPr>
          <w:rFonts w:ascii="Times New Roman" w:eastAsia="Times New Roman" w:hAnsi="Times New Roman" w:cs="Times New Roman"/>
          <w:sz w:val="24"/>
          <w:szCs w:val="24"/>
          <w:lang w:val="en-US" w:eastAsia="ru-RU"/>
        </w:rPr>
        <w:br/>
        <w:t xml:space="preserve">6. </w:t>
      </w:r>
      <w:proofErr w:type="spellStart"/>
      <w:r w:rsidRPr="00F3538E">
        <w:rPr>
          <w:rFonts w:ascii="Times New Roman" w:eastAsia="Times New Roman" w:hAnsi="Times New Roman" w:cs="Times New Roman"/>
          <w:sz w:val="24"/>
          <w:szCs w:val="24"/>
          <w:lang w:val="en-US" w:eastAsia="ru-RU"/>
        </w:rPr>
        <w:t>Stolper</w:t>
      </w:r>
      <w:proofErr w:type="spellEnd"/>
      <w:r w:rsidRPr="00F3538E">
        <w:rPr>
          <w:rFonts w:ascii="Times New Roman" w:eastAsia="Times New Roman" w:hAnsi="Times New Roman" w:cs="Times New Roman"/>
          <w:sz w:val="24"/>
          <w:szCs w:val="24"/>
          <w:lang w:val="en-US" w:eastAsia="ru-RU"/>
        </w:rPr>
        <w:t>-Samuelson theorem: the impact of commodity prices on the price factor.</w:t>
      </w:r>
      <w:r w:rsidRPr="00F3538E">
        <w:rPr>
          <w:rFonts w:ascii="Times New Roman" w:eastAsia="Times New Roman" w:hAnsi="Times New Roman" w:cs="Times New Roman"/>
          <w:sz w:val="24"/>
          <w:szCs w:val="24"/>
          <w:lang w:val="en-US" w:eastAsia="ru-RU"/>
        </w:rPr>
        <w:br/>
        <w:t xml:space="preserve">7. </w:t>
      </w:r>
      <w:proofErr w:type="spellStart"/>
      <w:r w:rsidRPr="00F3538E">
        <w:rPr>
          <w:rFonts w:ascii="Times New Roman" w:eastAsia="Times New Roman" w:hAnsi="Times New Roman" w:cs="Times New Roman"/>
          <w:sz w:val="24"/>
          <w:szCs w:val="24"/>
          <w:lang w:val="en-US" w:eastAsia="ru-RU"/>
        </w:rPr>
        <w:t>Rybczynski</w:t>
      </w:r>
      <w:proofErr w:type="spellEnd"/>
      <w:r w:rsidRPr="00F3538E">
        <w:rPr>
          <w:rFonts w:ascii="Times New Roman" w:eastAsia="Times New Roman" w:hAnsi="Times New Roman" w:cs="Times New Roman"/>
          <w:sz w:val="24"/>
          <w:szCs w:val="24"/>
          <w:lang w:val="en-US" w:eastAsia="ru-RU"/>
        </w:rPr>
        <w:t xml:space="preserve"> Theorem and international trade: the possibility of de-industrialization.</w:t>
      </w:r>
      <w:r w:rsidRPr="00F3538E">
        <w:rPr>
          <w:rFonts w:ascii="Times New Roman" w:eastAsia="Times New Roman" w:hAnsi="Times New Roman" w:cs="Times New Roman"/>
          <w:sz w:val="24"/>
          <w:szCs w:val="24"/>
          <w:lang w:val="en-US" w:eastAsia="ru-RU"/>
        </w:rPr>
        <w:br/>
        <w:t>8. The paradox of Leontief and its possible explanations. The approach in terms of human capital.</w:t>
      </w:r>
      <w:r w:rsidRPr="00F3538E">
        <w:rPr>
          <w:rFonts w:ascii="Times New Roman" w:eastAsia="Times New Roman" w:hAnsi="Times New Roman" w:cs="Times New Roman"/>
          <w:sz w:val="24"/>
          <w:szCs w:val="24"/>
          <w:lang w:val="en-US" w:eastAsia="ru-RU"/>
        </w:rPr>
        <w:br/>
        <w:t xml:space="preserve">9. International Trade model of Paul </w:t>
      </w:r>
      <w:proofErr w:type="spellStart"/>
      <w:r w:rsidRPr="00F3538E">
        <w:rPr>
          <w:rFonts w:ascii="Times New Roman" w:eastAsia="Times New Roman" w:hAnsi="Times New Roman" w:cs="Times New Roman"/>
          <w:sz w:val="24"/>
          <w:szCs w:val="24"/>
          <w:lang w:val="en-US" w:eastAsia="ru-RU"/>
        </w:rPr>
        <w:t>Krugman</w:t>
      </w:r>
      <w:proofErr w:type="spellEnd"/>
      <w:r w:rsidRPr="00F3538E">
        <w:rPr>
          <w:rFonts w:ascii="Times New Roman" w:eastAsia="Times New Roman" w:hAnsi="Times New Roman" w:cs="Times New Roman"/>
          <w:sz w:val="24"/>
          <w:szCs w:val="24"/>
          <w:lang w:val="en-US" w:eastAsia="ru-RU"/>
        </w:rPr>
        <w:t>.</w:t>
      </w:r>
      <w:r w:rsidRPr="00F3538E">
        <w:rPr>
          <w:rFonts w:ascii="Times New Roman" w:eastAsia="Times New Roman" w:hAnsi="Times New Roman" w:cs="Times New Roman"/>
          <w:sz w:val="24"/>
          <w:szCs w:val="24"/>
          <w:lang w:val="en-US" w:eastAsia="ru-RU"/>
        </w:rPr>
        <w:br/>
        <w:t>10. The theory of the import tariff in a small country: welfare effects.</w:t>
      </w:r>
      <w:r w:rsidRPr="00F3538E">
        <w:rPr>
          <w:rFonts w:ascii="Times New Roman" w:eastAsia="Times New Roman" w:hAnsi="Times New Roman" w:cs="Times New Roman"/>
          <w:sz w:val="24"/>
          <w:szCs w:val="24"/>
          <w:lang w:val="en-US" w:eastAsia="ru-RU"/>
        </w:rPr>
        <w:br/>
        <w:t>11. Jacob Viner: static effects creation and trade diversion in terms of regional integration.</w:t>
      </w:r>
      <w:r w:rsidRPr="00F3538E">
        <w:rPr>
          <w:rFonts w:ascii="Times New Roman" w:eastAsia="Times New Roman" w:hAnsi="Times New Roman" w:cs="Times New Roman"/>
          <w:sz w:val="24"/>
          <w:szCs w:val="24"/>
          <w:lang w:val="en-US" w:eastAsia="ru-RU"/>
        </w:rPr>
        <w:br/>
        <w:t>12. Neoclassical theory of international capital movements.</w:t>
      </w:r>
      <w:r w:rsidRPr="00F3538E">
        <w:rPr>
          <w:rFonts w:ascii="Times New Roman" w:eastAsia="Times New Roman" w:hAnsi="Times New Roman" w:cs="Times New Roman"/>
          <w:sz w:val="24"/>
          <w:szCs w:val="24"/>
          <w:lang w:val="en-US" w:eastAsia="ru-RU"/>
        </w:rPr>
        <w:br/>
        <w:t xml:space="preserve">13. Stephen </w:t>
      </w:r>
      <w:proofErr w:type="spellStart"/>
      <w:r w:rsidRPr="00F3538E">
        <w:rPr>
          <w:rFonts w:ascii="Times New Roman" w:eastAsia="Times New Roman" w:hAnsi="Times New Roman" w:cs="Times New Roman"/>
          <w:sz w:val="24"/>
          <w:szCs w:val="24"/>
          <w:lang w:val="en-US" w:eastAsia="ru-RU"/>
        </w:rPr>
        <w:t>Hymer</w:t>
      </w:r>
      <w:proofErr w:type="spellEnd"/>
      <w:r w:rsidRPr="00F3538E">
        <w:rPr>
          <w:rFonts w:ascii="Times New Roman" w:eastAsia="Times New Roman" w:hAnsi="Times New Roman" w:cs="Times New Roman"/>
          <w:sz w:val="24"/>
          <w:szCs w:val="24"/>
          <w:lang w:val="en-US" w:eastAsia="ru-RU"/>
        </w:rPr>
        <w:t>: the specific advantages of firms in imperfect markets.</w:t>
      </w:r>
      <w:r w:rsidRPr="00F3538E">
        <w:rPr>
          <w:rFonts w:ascii="Times New Roman" w:eastAsia="Times New Roman" w:hAnsi="Times New Roman" w:cs="Times New Roman"/>
          <w:sz w:val="24"/>
          <w:szCs w:val="24"/>
          <w:lang w:val="en-US" w:eastAsia="ru-RU"/>
        </w:rPr>
        <w:br/>
        <w:t>14. John Dunning and eclectic paradigm of international production.</w:t>
      </w:r>
      <w:r w:rsidRPr="00F3538E">
        <w:rPr>
          <w:rFonts w:ascii="Times New Roman" w:eastAsia="Times New Roman" w:hAnsi="Times New Roman" w:cs="Times New Roman"/>
          <w:sz w:val="24"/>
          <w:szCs w:val="24"/>
          <w:lang w:val="en-US" w:eastAsia="ru-RU"/>
        </w:rPr>
        <w:br/>
        <w:t>15. Marshal-Lerner condition for a successful devaluation.</w:t>
      </w:r>
      <w:r w:rsidRPr="00F3538E">
        <w:rPr>
          <w:rFonts w:ascii="Times New Roman" w:eastAsia="Times New Roman" w:hAnsi="Times New Roman" w:cs="Times New Roman"/>
          <w:sz w:val="24"/>
          <w:szCs w:val="24"/>
          <w:lang w:val="en-US" w:eastAsia="ru-RU"/>
        </w:rPr>
        <w:br/>
        <w:t xml:space="preserve">16. The </w:t>
      </w:r>
      <w:proofErr w:type="spellStart"/>
      <w:r w:rsidRPr="00F3538E">
        <w:rPr>
          <w:rFonts w:ascii="Times New Roman" w:eastAsia="Times New Roman" w:hAnsi="Times New Roman" w:cs="Times New Roman"/>
          <w:sz w:val="24"/>
          <w:szCs w:val="24"/>
          <w:lang w:val="en-US" w:eastAsia="ru-RU"/>
        </w:rPr>
        <w:t>Mundell</w:t>
      </w:r>
      <w:proofErr w:type="spellEnd"/>
      <w:r w:rsidRPr="00F3538E">
        <w:rPr>
          <w:rFonts w:ascii="Times New Roman" w:eastAsia="Times New Roman" w:hAnsi="Times New Roman" w:cs="Times New Roman"/>
          <w:sz w:val="24"/>
          <w:szCs w:val="24"/>
          <w:lang w:val="en-US" w:eastAsia="ru-RU"/>
        </w:rPr>
        <w:t>-Fleming model under fixed and floating exchange rates.</w:t>
      </w:r>
      <w:r w:rsidRPr="00F3538E">
        <w:rPr>
          <w:rFonts w:ascii="Times New Roman" w:eastAsia="Times New Roman" w:hAnsi="Times New Roman" w:cs="Times New Roman"/>
          <w:sz w:val="24"/>
          <w:szCs w:val="24"/>
          <w:lang w:val="en-US" w:eastAsia="ru-RU"/>
        </w:rPr>
        <w:br/>
        <w:t xml:space="preserve">17. The theory of competitive advantages of the country M. Porter. The Global Competitiveness Index.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b/>
          <w:bCs/>
          <w:sz w:val="24"/>
          <w:szCs w:val="24"/>
          <w:lang w:val="en-US" w:eastAsia="ru-RU"/>
        </w:rPr>
        <w:t>Section 2. International trade.</w:t>
      </w:r>
      <w:r w:rsidRPr="00F3538E">
        <w:rPr>
          <w:rFonts w:ascii="Times New Roman" w:eastAsia="Times New Roman" w:hAnsi="Times New Roman" w:cs="Times New Roman"/>
          <w:sz w:val="24"/>
          <w:szCs w:val="24"/>
          <w:lang w:val="en-US" w:eastAsia="ru-RU"/>
        </w:rPr>
        <w:br/>
        <w:t>18. The concept and criteria of "open" national economy. Indicators of open economy of the US, Europe, Russia.</w:t>
      </w:r>
      <w:r w:rsidRPr="00F3538E">
        <w:rPr>
          <w:rFonts w:ascii="Times New Roman" w:eastAsia="Times New Roman" w:hAnsi="Times New Roman" w:cs="Times New Roman"/>
          <w:sz w:val="24"/>
          <w:szCs w:val="24"/>
          <w:lang w:val="en-US" w:eastAsia="ru-RU"/>
        </w:rPr>
        <w:br/>
        <w:t>19. Features of development of world trade in recent decades. Cost dynamics of international trade.</w:t>
      </w:r>
      <w:r w:rsidRPr="00F3538E">
        <w:rPr>
          <w:rFonts w:ascii="Times New Roman" w:eastAsia="Times New Roman" w:hAnsi="Times New Roman" w:cs="Times New Roman"/>
          <w:sz w:val="24"/>
          <w:szCs w:val="24"/>
          <w:lang w:val="en-US" w:eastAsia="ru-RU"/>
        </w:rPr>
        <w:br/>
        <w:t>20. The nature and causes of structural changes in world trade in manufactured goods, raw materials, fuel and food in the postwar period.</w:t>
      </w:r>
      <w:r w:rsidRPr="00F3538E">
        <w:rPr>
          <w:rFonts w:ascii="Times New Roman" w:eastAsia="Times New Roman" w:hAnsi="Times New Roman" w:cs="Times New Roman"/>
          <w:sz w:val="24"/>
          <w:szCs w:val="24"/>
          <w:lang w:val="en-US" w:eastAsia="ru-RU"/>
        </w:rPr>
        <w:br/>
        <w:t xml:space="preserve">21. The geographical distribution of international trade. The largest </w:t>
      </w:r>
      <w:proofErr w:type="gramStart"/>
      <w:r w:rsidRPr="00F3538E">
        <w:rPr>
          <w:rFonts w:ascii="Times New Roman" w:eastAsia="Times New Roman" w:hAnsi="Times New Roman" w:cs="Times New Roman"/>
          <w:sz w:val="24"/>
          <w:szCs w:val="24"/>
          <w:lang w:val="en-US" w:eastAsia="ru-RU"/>
        </w:rPr>
        <w:t>state-exporting</w:t>
      </w:r>
      <w:proofErr w:type="gramEnd"/>
      <w:r w:rsidRPr="00F3538E">
        <w:rPr>
          <w:rFonts w:ascii="Times New Roman" w:eastAsia="Times New Roman" w:hAnsi="Times New Roman" w:cs="Times New Roman"/>
          <w:sz w:val="24"/>
          <w:szCs w:val="24"/>
          <w:lang w:val="en-US" w:eastAsia="ru-RU"/>
        </w:rPr>
        <w:t xml:space="preserve"> and importing countries.</w:t>
      </w:r>
      <w:r w:rsidRPr="00F3538E">
        <w:rPr>
          <w:rFonts w:ascii="Times New Roman" w:eastAsia="Times New Roman" w:hAnsi="Times New Roman" w:cs="Times New Roman"/>
          <w:sz w:val="24"/>
          <w:szCs w:val="24"/>
          <w:lang w:val="en-US" w:eastAsia="ru-RU"/>
        </w:rPr>
        <w:br/>
        <w:t>22. The place and role of Russia in international trade. Potential competitive advantages of Russia.</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lastRenderedPageBreak/>
        <w:t>23. Cost dynamics, structure and geography of international trade in services.</w:t>
      </w:r>
      <w:r w:rsidRPr="00F3538E">
        <w:rPr>
          <w:rFonts w:ascii="Times New Roman" w:eastAsia="Times New Roman" w:hAnsi="Times New Roman" w:cs="Times New Roman"/>
          <w:sz w:val="24"/>
          <w:szCs w:val="24"/>
          <w:lang w:val="en-US" w:eastAsia="ru-RU"/>
        </w:rPr>
        <w:br/>
        <w:t>24. Features of the volume and dynamics of international trade in intellectual property.</w:t>
      </w:r>
      <w:r w:rsidRPr="00F3538E">
        <w:rPr>
          <w:rFonts w:ascii="Times New Roman" w:eastAsia="Times New Roman" w:hAnsi="Times New Roman" w:cs="Times New Roman"/>
          <w:sz w:val="24"/>
          <w:szCs w:val="24"/>
          <w:lang w:val="en-US" w:eastAsia="ru-RU"/>
        </w:rPr>
        <w:br/>
        <w:t xml:space="preserve">25. Contemporary forms of international channels and the exchange of technology. Indicators of technological exchange between the two countries.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b/>
          <w:bCs/>
          <w:sz w:val="24"/>
          <w:szCs w:val="24"/>
          <w:lang w:val="en-US" w:eastAsia="ru-RU"/>
        </w:rPr>
        <w:t xml:space="preserve">Section 3. Foreign trade policy.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26. The "free trade" policies and protectionist policies in a historical perspective. Objectives and instruments of foreign trade policy.</w:t>
      </w:r>
      <w:r w:rsidRPr="00F3538E">
        <w:rPr>
          <w:rFonts w:ascii="Times New Roman" w:eastAsia="Times New Roman" w:hAnsi="Times New Roman" w:cs="Times New Roman"/>
          <w:sz w:val="24"/>
          <w:szCs w:val="24"/>
          <w:lang w:val="en-US" w:eastAsia="ru-RU"/>
        </w:rPr>
        <w:br/>
        <w:t>27. Customs and tariff regulation: description of the main instruments and their economic importance.</w:t>
      </w:r>
      <w:r w:rsidRPr="00F3538E">
        <w:rPr>
          <w:rFonts w:ascii="Times New Roman" w:eastAsia="Times New Roman" w:hAnsi="Times New Roman" w:cs="Times New Roman"/>
          <w:sz w:val="24"/>
          <w:szCs w:val="24"/>
          <w:lang w:val="en-US" w:eastAsia="ru-RU"/>
        </w:rPr>
        <w:br/>
        <w:t>28. Non-tariff barriers in international trade.</w:t>
      </w:r>
      <w:r w:rsidRPr="00F3538E">
        <w:rPr>
          <w:rFonts w:ascii="Times New Roman" w:eastAsia="Times New Roman" w:hAnsi="Times New Roman" w:cs="Times New Roman"/>
          <w:sz w:val="24"/>
          <w:szCs w:val="24"/>
          <w:lang w:val="en-US" w:eastAsia="ru-RU"/>
        </w:rPr>
        <w:br/>
        <w:t>29. The World Trade Organization (WTO), its functions and tasks, the system of the WTO agreements.</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b/>
          <w:bCs/>
          <w:sz w:val="24"/>
          <w:szCs w:val="24"/>
          <w:lang w:val="en-US" w:eastAsia="ru-RU"/>
        </w:rPr>
        <w:t>Section 4. The international flows of capital.</w:t>
      </w:r>
      <w:r w:rsidRPr="00F3538E">
        <w:rPr>
          <w:rFonts w:ascii="Times New Roman" w:eastAsia="Times New Roman" w:hAnsi="Times New Roman" w:cs="Times New Roman"/>
          <w:sz w:val="24"/>
          <w:szCs w:val="24"/>
          <w:lang w:val="en-US" w:eastAsia="ru-RU"/>
        </w:rPr>
        <w:br/>
        <w:t>30. The form, structure and scope of the international flows of capital.</w:t>
      </w:r>
      <w:r w:rsidRPr="00F3538E">
        <w:rPr>
          <w:rFonts w:ascii="Times New Roman" w:eastAsia="Times New Roman" w:hAnsi="Times New Roman" w:cs="Times New Roman"/>
          <w:sz w:val="24"/>
          <w:szCs w:val="24"/>
          <w:lang w:val="en-US" w:eastAsia="ru-RU"/>
        </w:rPr>
        <w:br/>
        <w:t>31. The scale, dynamics and geography of foreign direct investment. The major investing countries and countries-recipients.</w:t>
      </w:r>
      <w:r w:rsidRPr="00F3538E">
        <w:rPr>
          <w:rFonts w:ascii="Times New Roman" w:eastAsia="Times New Roman" w:hAnsi="Times New Roman" w:cs="Times New Roman"/>
          <w:sz w:val="24"/>
          <w:szCs w:val="24"/>
          <w:lang w:val="en-US" w:eastAsia="ru-RU"/>
        </w:rPr>
        <w:br/>
        <w:t>32. International investment position: the structure of foreign assets and liabilities. Conditions for attracting large-scale foreign investment into the country.</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b/>
          <w:bCs/>
          <w:sz w:val="24"/>
          <w:szCs w:val="24"/>
          <w:lang w:val="en-US" w:eastAsia="ru-RU"/>
        </w:rPr>
        <w:t>Section 5. The international currency market.</w:t>
      </w:r>
      <w:r w:rsidRPr="00F3538E">
        <w:rPr>
          <w:rFonts w:ascii="Times New Roman" w:eastAsia="Times New Roman" w:hAnsi="Times New Roman" w:cs="Times New Roman"/>
          <w:sz w:val="24"/>
          <w:szCs w:val="24"/>
          <w:lang w:val="en-US" w:eastAsia="ru-RU"/>
        </w:rPr>
        <w:br/>
        <w:t>33. The notion of foreign currency. Exchange rate and purchasing power parity exchange capacity. Factors affecting the formation of the exchange rate.</w:t>
      </w:r>
      <w:r w:rsidRPr="00F3538E">
        <w:rPr>
          <w:rFonts w:ascii="Times New Roman" w:eastAsia="Times New Roman" w:hAnsi="Times New Roman" w:cs="Times New Roman"/>
          <w:sz w:val="24"/>
          <w:szCs w:val="24"/>
          <w:lang w:val="en-US" w:eastAsia="ru-RU"/>
        </w:rPr>
        <w:br/>
        <w:t>34. The global foreign exchange market: the concept, function, size, institutional structure, development trends.</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b/>
          <w:bCs/>
          <w:sz w:val="24"/>
          <w:szCs w:val="24"/>
          <w:lang w:val="en-US" w:eastAsia="ru-RU"/>
        </w:rPr>
        <w:t>Section 6. The evolution of the global monetary system.</w:t>
      </w:r>
      <w:r w:rsidRPr="00F3538E">
        <w:rPr>
          <w:rFonts w:ascii="Times New Roman" w:eastAsia="Times New Roman" w:hAnsi="Times New Roman" w:cs="Times New Roman"/>
          <w:sz w:val="24"/>
          <w:szCs w:val="24"/>
          <w:lang w:val="en-US" w:eastAsia="ru-RU"/>
        </w:rPr>
        <w:br/>
        <w:t>35. Structural principles and functions of the global monetary system. The mechanism of the gold standard.</w:t>
      </w:r>
      <w:r w:rsidRPr="00F3538E">
        <w:rPr>
          <w:rFonts w:ascii="Times New Roman" w:eastAsia="Times New Roman" w:hAnsi="Times New Roman" w:cs="Times New Roman"/>
          <w:sz w:val="24"/>
          <w:szCs w:val="24"/>
          <w:lang w:val="en-US" w:eastAsia="ru-RU"/>
        </w:rPr>
        <w:br/>
        <w:t>36. The Bretton Woods monetary system: the basic principles of construction. The role and functions of the IMF. Causes and features of the crisis of the Bretton Woods system.</w:t>
      </w:r>
      <w:r w:rsidRPr="00F3538E">
        <w:rPr>
          <w:rFonts w:ascii="Times New Roman" w:eastAsia="Times New Roman" w:hAnsi="Times New Roman" w:cs="Times New Roman"/>
          <w:sz w:val="24"/>
          <w:szCs w:val="24"/>
          <w:lang w:val="en-US" w:eastAsia="ru-RU"/>
        </w:rPr>
        <w:br/>
        <w:t>37. The principles of Jamaican currency system. SDR standard.</w:t>
      </w:r>
      <w:r w:rsidRPr="00F3538E">
        <w:rPr>
          <w:rFonts w:ascii="Times New Roman" w:eastAsia="Times New Roman" w:hAnsi="Times New Roman" w:cs="Times New Roman"/>
          <w:sz w:val="24"/>
          <w:szCs w:val="24"/>
          <w:lang w:val="en-US" w:eastAsia="ru-RU"/>
        </w:rPr>
        <w:br/>
        <w:t>38. Modern exchange rate regimes. The role of the dollar and the euro in the modern monetary system.</w:t>
      </w:r>
      <w:r w:rsidRPr="00F3538E">
        <w:rPr>
          <w:rFonts w:ascii="Times New Roman" w:eastAsia="Times New Roman" w:hAnsi="Times New Roman" w:cs="Times New Roman"/>
          <w:sz w:val="24"/>
          <w:szCs w:val="24"/>
          <w:lang w:val="en-US" w:eastAsia="ru-RU"/>
        </w:rPr>
        <w:br/>
        <w:t>39. ​​European Monetary System: the stages of creation and structural principles. The development of the euro zone.</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b/>
          <w:bCs/>
          <w:sz w:val="24"/>
          <w:szCs w:val="24"/>
          <w:lang w:val="en-US" w:eastAsia="ru-RU"/>
        </w:rPr>
        <w:t>Section 7. The external debt.</w:t>
      </w:r>
      <w:r w:rsidRPr="00F3538E">
        <w:rPr>
          <w:rFonts w:ascii="Times New Roman" w:eastAsia="Times New Roman" w:hAnsi="Times New Roman" w:cs="Times New Roman"/>
          <w:sz w:val="24"/>
          <w:szCs w:val="24"/>
          <w:lang w:val="en-US" w:eastAsia="ru-RU"/>
        </w:rPr>
        <w:br/>
        <w:t>40. External debt as a global problem. Features of the external debt of developed, developing countries and other emerging economies (countries in transition).</w:t>
      </w:r>
      <w:r w:rsidRPr="00F3538E">
        <w:rPr>
          <w:rFonts w:ascii="Times New Roman" w:eastAsia="Times New Roman" w:hAnsi="Times New Roman" w:cs="Times New Roman"/>
          <w:sz w:val="24"/>
          <w:szCs w:val="24"/>
          <w:lang w:val="en-US" w:eastAsia="ru-RU"/>
        </w:rPr>
        <w:br/>
        <w:t>41. The reasons for strengthening of the debt character of the US economy. Performance, structure and dynamics of American foreign debt and the ways of its settlement.</w:t>
      </w:r>
      <w:r w:rsidRPr="00F3538E">
        <w:rPr>
          <w:rFonts w:ascii="Times New Roman" w:eastAsia="Times New Roman" w:hAnsi="Times New Roman" w:cs="Times New Roman"/>
          <w:sz w:val="24"/>
          <w:szCs w:val="24"/>
          <w:lang w:val="en-US" w:eastAsia="ru-RU"/>
        </w:rPr>
        <w:br/>
        <w:t>42. The Evolution of the concept and practice of settlement of the external debt of developing countries. The role of the IMF, the World Bank, the London and Paris Clubs.</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br/>
        <w:t>Section 8. International labor migration.</w:t>
      </w:r>
      <w:r w:rsidRPr="00F3538E">
        <w:rPr>
          <w:rFonts w:ascii="Times New Roman" w:eastAsia="Times New Roman" w:hAnsi="Times New Roman" w:cs="Times New Roman"/>
          <w:sz w:val="24"/>
          <w:szCs w:val="24"/>
          <w:lang w:val="en-US" w:eastAsia="ru-RU"/>
        </w:rPr>
        <w:br/>
        <w:t>43. The international labor market. Key themes and structure of the international labor migration. 44. International labor migration in different regions of the world.</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b/>
          <w:bCs/>
          <w:sz w:val="24"/>
          <w:szCs w:val="24"/>
          <w:lang w:val="en-US" w:eastAsia="ru-RU"/>
        </w:rPr>
        <w:t>Section 9. Regional economic integration.</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lastRenderedPageBreak/>
        <w:t xml:space="preserve">45. International economic integration in the context of globalization. The economic basis of the integration process. The stages of integration processes (by </w:t>
      </w:r>
      <w:proofErr w:type="spellStart"/>
      <w:r w:rsidRPr="00F3538E">
        <w:rPr>
          <w:rFonts w:ascii="Times New Roman" w:eastAsia="Times New Roman" w:hAnsi="Times New Roman" w:cs="Times New Roman"/>
          <w:sz w:val="24"/>
          <w:szCs w:val="24"/>
          <w:lang w:val="en-US" w:eastAsia="ru-RU"/>
        </w:rPr>
        <w:t>Bela</w:t>
      </w:r>
      <w:proofErr w:type="spellEnd"/>
      <w:r w:rsidRPr="00F3538E">
        <w:rPr>
          <w:rFonts w:ascii="Times New Roman" w:eastAsia="Times New Roman" w:hAnsi="Times New Roman" w:cs="Times New Roman"/>
          <w:sz w:val="24"/>
          <w:szCs w:val="24"/>
          <w:lang w:val="en-US" w:eastAsia="ru-RU"/>
        </w:rPr>
        <w:t xml:space="preserve"> </w:t>
      </w:r>
      <w:proofErr w:type="spellStart"/>
      <w:r w:rsidRPr="00F3538E">
        <w:rPr>
          <w:rFonts w:ascii="Times New Roman" w:eastAsia="Times New Roman" w:hAnsi="Times New Roman" w:cs="Times New Roman"/>
          <w:sz w:val="24"/>
          <w:szCs w:val="24"/>
          <w:lang w:val="en-US" w:eastAsia="ru-RU"/>
        </w:rPr>
        <w:t>Balassa</w:t>
      </w:r>
      <w:proofErr w:type="spellEnd"/>
      <w:r w:rsidRPr="00F3538E">
        <w:rPr>
          <w:rFonts w:ascii="Times New Roman" w:eastAsia="Times New Roman" w:hAnsi="Times New Roman" w:cs="Times New Roman"/>
          <w:sz w:val="24"/>
          <w:szCs w:val="24"/>
          <w:lang w:val="en-US" w:eastAsia="ru-RU"/>
        </w:rPr>
        <w:t>). The trade creation and trade diversion effects, other possible effects of international economic integration</w:t>
      </w:r>
      <w:r w:rsidRPr="00F3538E">
        <w:rPr>
          <w:rFonts w:ascii="Times New Roman" w:eastAsia="Times New Roman" w:hAnsi="Times New Roman" w:cs="Times New Roman"/>
          <w:sz w:val="24"/>
          <w:szCs w:val="24"/>
          <w:lang w:val="en-US" w:eastAsia="ru-RU"/>
        </w:rPr>
        <w:br/>
        <w:t>46. Economic integration in the example of the European Union.</w:t>
      </w:r>
      <w:r w:rsidRPr="00F3538E">
        <w:rPr>
          <w:rFonts w:ascii="Times New Roman" w:eastAsia="Times New Roman" w:hAnsi="Times New Roman" w:cs="Times New Roman"/>
          <w:sz w:val="24"/>
          <w:szCs w:val="24"/>
          <w:lang w:val="en-US" w:eastAsia="ru-RU"/>
        </w:rPr>
        <w:br/>
        <w:t>47. Integration processes on the post-Soviet space. The development and the problems of integration within the CIS, EAEU.</w:t>
      </w:r>
      <w:r w:rsidRPr="00F3538E">
        <w:rPr>
          <w:rFonts w:ascii="Times New Roman" w:eastAsia="Times New Roman" w:hAnsi="Times New Roman" w:cs="Times New Roman"/>
          <w:sz w:val="24"/>
          <w:szCs w:val="24"/>
          <w:lang w:val="en-US" w:eastAsia="ru-RU"/>
        </w:rPr>
        <w:br/>
        <w:t>48. Features of integration processes in Asia, Africa and Latin America.</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b/>
          <w:bCs/>
          <w:sz w:val="24"/>
          <w:szCs w:val="24"/>
          <w:lang w:val="en-US" w:eastAsia="ru-RU"/>
        </w:rPr>
        <w:t>Section 10. International Corporation</w:t>
      </w:r>
      <w:r w:rsidRPr="00F3538E">
        <w:rPr>
          <w:rFonts w:ascii="Times New Roman" w:eastAsia="Times New Roman" w:hAnsi="Times New Roman" w:cs="Times New Roman"/>
          <w:sz w:val="24"/>
          <w:szCs w:val="24"/>
          <w:lang w:val="en-US" w:eastAsia="ru-RU"/>
        </w:rPr>
        <w:br/>
        <w:t>49. The essence of TNCs and their role in the world economy and international economic relations. Transfer pricing.</w:t>
      </w:r>
      <w:r w:rsidRPr="00F3538E">
        <w:rPr>
          <w:rFonts w:ascii="Times New Roman" w:eastAsia="Times New Roman" w:hAnsi="Times New Roman" w:cs="Times New Roman"/>
          <w:sz w:val="24"/>
          <w:szCs w:val="24"/>
          <w:lang w:val="en-US" w:eastAsia="ru-RU"/>
        </w:rPr>
        <w:br/>
        <w:t xml:space="preserve">50. Multinational companies and transnational companies in developed </w:t>
      </w:r>
      <w:proofErr w:type="gramStart"/>
      <w:r w:rsidRPr="00F3538E">
        <w:rPr>
          <w:rFonts w:ascii="Times New Roman" w:eastAsia="Times New Roman" w:hAnsi="Times New Roman" w:cs="Times New Roman"/>
          <w:sz w:val="24"/>
          <w:szCs w:val="24"/>
          <w:lang w:val="en-US" w:eastAsia="ru-RU"/>
        </w:rPr>
        <w:t>and  developing</w:t>
      </w:r>
      <w:proofErr w:type="gramEnd"/>
      <w:r w:rsidRPr="00F3538E">
        <w:rPr>
          <w:rFonts w:ascii="Times New Roman" w:eastAsia="Times New Roman" w:hAnsi="Times New Roman" w:cs="Times New Roman"/>
          <w:sz w:val="24"/>
          <w:szCs w:val="24"/>
          <w:lang w:val="en-US" w:eastAsia="ru-RU"/>
        </w:rPr>
        <w:t xml:space="preserve"> countries.</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b/>
          <w:bCs/>
          <w:sz w:val="24"/>
          <w:szCs w:val="24"/>
          <w:lang w:val="en-US" w:eastAsia="ru-RU"/>
        </w:rPr>
        <w:t>Section 11. International financial organizations.</w:t>
      </w:r>
      <w:r w:rsidRPr="00F3538E">
        <w:rPr>
          <w:rFonts w:ascii="Times New Roman" w:eastAsia="Times New Roman" w:hAnsi="Times New Roman" w:cs="Times New Roman"/>
          <w:sz w:val="24"/>
          <w:szCs w:val="24"/>
          <w:lang w:val="en-US" w:eastAsia="ru-RU"/>
        </w:rPr>
        <w:br/>
        <w:t>51. Modern IMF policies. The role of the global financial crisis.</w:t>
      </w:r>
      <w:r w:rsidRPr="00F3538E">
        <w:rPr>
          <w:rFonts w:ascii="Times New Roman" w:eastAsia="Times New Roman" w:hAnsi="Times New Roman" w:cs="Times New Roman"/>
          <w:sz w:val="24"/>
          <w:szCs w:val="24"/>
          <w:lang w:val="en-US" w:eastAsia="ru-RU"/>
        </w:rPr>
        <w:br/>
        <w:t>52. International financial institutions as a subject of international monetary relations: composition, objectives, directions, dynamics and geography of finance.</w:t>
      </w:r>
      <w:r w:rsidRPr="00F3538E">
        <w:rPr>
          <w:rFonts w:ascii="Times New Roman" w:eastAsia="Times New Roman" w:hAnsi="Times New Roman" w:cs="Times New Roman"/>
          <w:sz w:val="24"/>
          <w:szCs w:val="24"/>
          <w:lang w:val="en-US" w:eastAsia="ru-RU"/>
        </w:rPr>
        <w:br/>
        <w:t>53. The modern transformation of the global financial architecture: changing the positions of the countries in the IMF, the change in position of reserve currencies, the emergence of new institutions, the transition to bilateral settlements in national currencies and other changes.</w:t>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sz w:val="24"/>
          <w:szCs w:val="24"/>
          <w:lang w:val="en-US" w:eastAsia="ru-RU"/>
        </w:rPr>
        <w:br/>
      </w:r>
      <w:r w:rsidRPr="00F3538E">
        <w:rPr>
          <w:rFonts w:ascii="Times New Roman" w:eastAsia="Times New Roman" w:hAnsi="Times New Roman" w:cs="Times New Roman"/>
          <w:b/>
          <w:bCs/>
          <w:sz w:val="24"/>
          <w:szCs w:val="24"/>
          <w:lang w:val="en-US" w:eastAsia="ru-RU"/>
        </w:rPr>
        <w:t>Section 12. The balance of payments.</w:t>
      </w:r>
      <w:r w:rsidRPr="00F3538E">
        <w:rPr>
          <w:rFonts w:ascii="Times New Roman" w:eastAsia="Times New Roman" w:hAnsi="Times New Roman" w:cs="Times New Roman"/>
          <w:sz w:val="24"/>
          <w:szCs w:val="24"/>
          <w:lang w:val="en-US" w:eastAsia="ru-RU"/>
        </w:rPr>
        <w:br/>
        <w:t>54. The concept of the balance of payments and the basic principles of its preparation. Classification of balance of payments according to the IMF methodology.</w:t>
      </w:r>
      <w:r w:rsidRPr="00F3538E">
        <w:rPr>
          <w:rFonts w:ascii="Times New Roman" w:eastAsia="Times New Roman" w:hAnsi="Times New Roman" w:cs="Times New Roman"/>
          <w:sz w:val="24"/>
          <w:szCs w:val="24"/>
          <w:lang w:val="en-US" w:eastAsia="ru-RU"/>
        </w:rPr>
        <w:b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Internet sources for statistics: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1. </w:t>
      </w:r>
      <w:hyperlink r:id="rId39" w:history="1">
        <w:r w:rsidRPr="00F3538E">
          <w:rPr>
            <w:rFonts w:ascii="Times New Roman" w:eastAsia="Times New Roman" w:hAnsi="Times New Roman" w:cs="Times New Roman"/>
            <w:color w:val="0000FF"/>
            <w:sz w:val="24"/>
            <w:szCs w:val="24"/>
            <w:u w:val="single"/>
            <w:lang w:val="en-US" w:eastAsia="ru-RU"/>
          </w:rPr>
          <w:t>www.unctad.org</w:t>
        </w:r>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2. </w:t>
      </w:r>
      <w:hyperlink r:id="rId40" w:history="1">
        <w:r w:rsidRPr="00F3538E">
          <w:rPr>
            <w:rFonts w:ascii="Times New Roman" w:eastAsia="Times New Roman" w:hAnsi="Times New Roman" w:cs="Times New Roman"/>
            <w:color w:val="0000FF"/>
            <w:sz w:val="24"/>
            <w:szCs w:val="24"/>
            <w:u w:val="single"/>
            <w:lang w:val="en-US" w:eastAsia="ru-RU"/>
          </w:rPr>
          <w:t>www.imf.org</w:t>
        </w:r>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3. </w:t>
      </w:r>
      <w:hyperlink r:id="rId41" w:history="1">
        <w:r w:rsidRPr="00F3538E">
          <w:rPr>
            <w:rFonts w:ascii="Times New Roman" w:eastAsia="Times New Roman" w:hAnsi="Times New Roman" w:cs="Times New Roman"/>
            <w:color w:val="0000FF"/>
            <w:sz w:val="24"/>
            <w:szCs w:val="24"/>
            <w:u w:val="single"/>
            <w:lang w:val="en-US" w:eastAsia="ru-RU"/>
          </w:rPr>
          <w:t>www.worldbank.org</w:t>
        </w:r>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4. </w:t>
      </w:r>
      <w:hyperlink r:id="rId42" w:history="1">
        <w:r w:rsidRPr="00F3538E">
          <w:rPr>
            <w:rFonts w:ascii="Times New Roman" w:eastAsia="Times New Roman" w:hAnsi="Times New Roman" w:cs="Times New Roman"/>
            <w:color w:val="0000FF"/>
            <w:sz w:val="24"/>
            <w:szCs w:val="24"/>
            <w:u w:val="single"/>
            <w:lang w:val="en-US" w:eastAsia="ru-RU"/>
          </w:rPr>
          <w:t>www.weforum.org</w:t>
        </w:r>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5. </w:t>
      </w:r>
      <w:hyperlink r:id="rId43" w:tgtFrame="_blank" w:history="1">
        <w:r w:rsidRPr="00F3538E">
          <w:rPr>
            <w:rFonts w:ascii="Times New Roman" w:eastAsia="Times New Roman" w:hAnsi="Times New Roman" w:cs="Times New Roman"/>
            <w:color w:val="0000FF"/>
            <w:sz w:val="24"/>
            <w:szCs w:val="24"/>
            <w:u w:val="single"/>
            <w:lang w:val="en-US" w:eastAsia="ru-RU"/>
          </w:rPr>
          <w:t>www.ilo.org</w:t>
        </w:r>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6. </w:t>
      </w:r>
      <w:hyperlink r:id="rId44" w:history="1">
        <w:r w:rsidRPr="00F3538E">
          <w:rPr>
            <w:rFonts w:ascii="Times New Roman" w:eastAsia="Times New Roman" w:hAnsi="Times New Roman" w:cs="Times New Roman"/>
            <w:color w:val="0000FF"/>
            <w:sz w:val="24"/>
            <w:szCs w:val="24"/>
            <w:u w:val="single"/>
            <w:lang w:val="en-US" w:eastAsia="ru-RU"/>
          </w:rPr>
          <w:t>www.iom.int</w:t>
        </w:r>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val="en-US" w:eastAsia="ru-RU"/>
        </w:rPr>
      </w:pPr>
      <w:r w:rsidRPr="00F3538E">
        <w:rPr>
          <w:rFonts w:ascii="Times New Roman" w:eastAsia="Times New Roman" w:hAnsi="Times New Roman" w:cs="Times New Roman"/>
          <w:sz w:val="24"/>
          <w:szCs w:val="24"/>
          <w:lang w:val="en-US" w:eastAsia="ru-RU"/>
        </w:rPr>
        <w:t xml:space="preserve">7. </w:t>
      </w:r>
      <w:hyperlink r:id="rId45" w:history="1">
        <w:r w:rsidRPr="00F3538E">
          <w:rPr>
            <w:rFonts w:ascii="Times New Roman" w:eastAsia="Times New Roman" w:hAnsi="Times New Roman" w:cs="Times New Roman"/>
            <w:color w:val="0000FF"/>
            <w:sz w:val="24"/>
            <w:szCs w:val="24"/>
            <w:u w:val="single"/>
            <w:lang w:val="en-US" w:eastAsia="ru-RU"/>
          </w:rPr>
          <w:t>www.ebrd.com</w:t>
        </w:r>
      </w:hyperlink>
      <w:r w:rsidRPr="00F3538E">
        <w:rPr>
          <w:rFonts w:ascii="Times New Roman" w:eastAsia="Times New Roman" w:hAnsi="Times New Roman" w:cs="Times New Roman"/>
          <w:sz w:val="24"/>
          <w:szCs w:val="24"/>
          <w:lang w:val="en-US" w:eastAsia="ru-RU"/>
        </w:rPr>
        <w:t xml:space="preserve"> </w:t>
      </w:r>
    </w:p>
    <w:p w:rsidR="00F3538E" w:rsidRPr="00F3538E" w:rsidRDefault="00F3538E" w:rsidP="00F3538E">
      <w:pPr>
        <w:spacing w:before="100" w:beforeAutospacing="1" w:after="100" w:afterAutospacing="1" w:line="240" w:lineRule="auto"/>
        <w:rPr>
          <w:rFonts w:ascii="Times New Roman" w:eastAsia="Times New Roman" w:hAnsi="Times New Roman" w:cs="Times New Roman"/>
          <w:sz w:val="24"/>
          <w:szCs w:val="24"/>
          <w:lang w:eastAsia="ru-RU"/>
        </w:rPr>
      </w:pPr>
      <w:r w:rsidRPr="00F3538E">
        <w:rPr>
          <w:rFonts w:ascii="Times New Roman" w:eastAsia="Times New Roman" w:hAnsi="Times New Roman" w:cs="Times New Roman"/>
          <w:sz w:val="24"/>
          <w:szCs w:val="24"/>
          <w:lang w:eastAsia="ru-RU"/>
        </w:rPr>
        <w:t xml:space="preserve">8. </w:t>
      </w:r>
      <w:hyperlink r:id="rId46" w:history="1">
        <w:r w:rsidRPr="00F3538E">
          <w:rPr>
            <w:rFonts w:ascii="Times New Roman" w:eastAsia="Times New Roman" w:hAnsi="Times New Roman" w:cs="Times New Roman"/>
            <w:color w:val="0000FF"/>
            <w:sz w:val="24"/>
            <w:szCs w:val="24"/>
            <w:u w:val="single"/>
            <w:lang w:eastAsia="ru-RU"/>
          </w:rPr>
          <w:t>www.wto.org</w:t>
        </w:r>
      </w:hyperlink>
      <w:r w:rsidRPr="00F3538E">
        <w:rPr>
          <w:rFonts w:ascii="Times New Roman" w:eastAsia="Times New Roman" w:hAnsi="Times New Roman" w:cs="Times New Roman"/>
          <w:sz w:val="24"/>
          <w:szCs w:val="24"/>
          <w:lang w:eastAsia="ru-RU"/>
        </w:rPr>
        <w:t xml:space="preserve"> </w:t>
      </w:r>
    </w:p>
    <w:p w:rsidR="00136F0E" w:rsidRDefault="00136F0E"/>
    <w:sectPr w:rsidR="00136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14CCD"/>
    <w:multiLevelType w:val="multilevel"/>
    <w:tmpl w:val="4EDCC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8E"/>
    <w:rsid w:val="00136F0E"/>
    <w:rsid w:val="003602F7"/>
    <w:rsid w:val="00F3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33B4E-80A3-4697-89E5-D951ADBF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353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538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35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538E"/>
    <w:rPr>
      <w:b/>
      <w:bCs/>
    </w:rPr>
  </w:style>
  <w:style w:type="character" w:styleId="a5">
    <w:name w:val="Hyperlink"/>
    <w:basedOn w:val="a0"/>
    <w:uiPriority w:val="99"/>
    <w:unhideWhenUsed/>
    <w:rsid w:val="00F35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fur-my.sharepoint.com/:w:/g/personal/tinkova_aa_pfur_ru/Ed2rh-A6xOhGvi1eMU2qDPcBNI6TWeb-bmkA-0XKaHvCvA?e=AmNegt" TargetMode="External"/><Relationship Id="rId13" Type="http://schemas.openxmlformats.org/officeDocument/2006/relationships/hyperlink" Target="http://www.worldbank.org" TargetMode="External"/><Relationship Id="rId18" Type="http://schemas.openxmlformats.org/officeDocument/2006/relationships/hyperlink" Target="http://www.eurasiancommission.org" TargetMode="External"/><Relationship Id="rId26" Type="http://schemas.openxmlformats.org/officeDocument/2006/relationships/hyperlink" Target="http://www.consultant.ru" TargetMode="External"/><Relationship Id="rId39" Type="http://schemas.openxmlformats.org/officeDocument/2006/relationships/hyperlink" Target="http://www.unctad.org" TargetMode="External"/><Relationship Id="rId3" Type="http://schemas.openxmlformats.org/officeDocument/2006/relationships/settings" Target="settings.xml"/><Relationship Id="rId21" Type="http://schemas.openxmlformats.org/officeDocument/2006/relationships/hyperlink" Target="http://www.customs.ru" TargetMode="External"/><Relationship Id="rId34" Type="http://schemas.openxmlformats.org/officeDocument/2006/relationships/hyperlink" Target="http://lib.rudn.ru/elektronnaya-biblioteka/licenzirovannye-resursy/swetswise" TargetMode="External"/><Relationship Id="rId42" Type="http://schemas.openxmlformats.org/officeDocument/2006/relationships/hyperlink" Target="http://www.weforum.org" TargetMode="External"/><Relationship Id="rId47" Type="http://schemas.openxmlformats.org/officeDocument/2006/relationships/fontTable" Target="fontTable.xml"/><Relationship Id="rId7" Type="http://schemas.openxmlformats.org/officeDocument/2006/relationships/hyperlink" Target="mailto:denmez_lyu@pfur.ru" TargetMode="External"/><Relationship Id="rId12" Type="http://schemas.openxmlformats.org/officeDocument/2006/relationships/hyperlink" Target="http://www.imf.org" TargetMode="External"/><Relationship Id="rId17" Type="http://schemas.openxmlformats.org/officeDocument/2006/relationships/hyperlink" Target="http://www.ebrd.com" TargetMode="External"/><Relationship Id="rId25" Type="http://schemas.openxmlformats.org/officeDocument/2006/relationships/hyperlink" Target="http://www.wto.ru" TargetMode="External"/><Relationship Id="rId33" Type="http://schemas.openxmlformats.org/officeDocument/2006/relationships/hyperlink" Target="http://library.pressdisplay.com/pressdisplay/ru/viewer.aspx" TargetMode="External"/><Relationship Id="rId38" Type="http://schemas.openxmlformats.org/officeDocument/2006/relationships/hyperlink" Target="http://lib.rudn.ru/elektronnaya-biblioteka/licenzirovannye-resursy/elektronnaya-biblioteka-dissertacii-rgb" TargetMode="External"/><Relationship Id="rId46" Type="http://schemas.openxmlformats.org/officeDocument/2006/relationships/hyperlink" Target="http://www.wto.org" TargetMode="External"/><Relationship Id="rId2" Type="http://schemas.openxmlformats.org/officeDocument/2006/relationships/styles" Target="styles.xml"/><Relationship Id="rId16" Type="http://schemas.openxmlformats.org/officeDocument/2006/relationships/hyperlink" Target="http://www.iom.int" TargetMode="External"/><Relationship Id="rId20" Type="http://schemas.openxmlformats.org/officeDocument/2006/relationships/hyperlink" Target="http://www.gks.ru" TargetMode="External"/><Relationship Id="rId29" Type="http://schemas.openxmlformats.org/officeDocument/2006/relationships/hyperlink" Target="http://lib.rudn.ru/elektronnaya-biblioteka/licenzirovannye-resursy/vestnik-rudn" TargetMode="External"/><Relationship Id="rId41" Type="http://schemas.openxmlformats.org/officeDocument/2006/relationships/hyperlink" Target="http://www.worldbank.org" TargetMode="External"/><Relationship Id="rId1" Type="http://schemas.openxmlformats.org/officeDocument/2006/relationships/numbering" Target="numbering.xml"/><Relationship Id="rId6" Type="http://schemas.openxmlformats.org/officeDocument/2006/relationships/hyperlink" Target="http://pfur-my.sharepoint.com/:w:/g/personal/tinkova_aa_pfur_ru/Ed2rh-A6xOhGvi1eMU2qDPcBNI6TWeb-bmkA-0XKaHvCvA?e=AmNegt" TargetMode="External"/><Relationship Id="rId11" Type="http://schemas.openxmlformats.org/officeDocument/2006/relationships/hyperlink" Target="http://www.unctad.org" TargetMode="External"/><Relationship Id="rId24" Type="http://schemas.openxmlformats.org/officeDocument/2006/relationships/hyperlink" Target="http://www.economy.gov.ru" TargetMode="External"/><Relationship Id="rId32" Type="http://schemas.openxmlformats.org/officeDocument/2006/relationships/hyperlink" Target="http://lib.rudn.ru/elektronnaya-biblioteka/licenzirovannye-resursy/grebennikon" TargetMode="External"/><Relationship Id="rId37" Type="http://schemas.openxmlformats.org/officeDocument/2006/relationships/hyperlink" Target="http://lib.rudn.ru/elektronnaya-biblioteka/licenzirovannye-resursy/aktualnaya-delovaya-literatura" TargetMode="External"/><Relationship Id="rId40" Type="http://schemas.openxmlformats.org/officeDocument/2006/relationships/hyperlink" Target="http://www.imf.org" TargetMode="External"/><Relationship Id="rId45" Type="http://schemas.openxmlformats.org/officeDocument/2006/relationships/hyperlink" Target="http://www.ebrd.com" TargetMode="External"/><Relationship Id="rId5" Type="http://schemas.openxmlformats.org/officeDocument/2006/relationships/hyperlink" Target="https://pfur-my.sharepoint.com/:b:/g/personal/tinkova_aa_pfur_ru/ESerMyfiNwFJvX6XQK-CJqQBW9_qTGNBkiTLqMtCRCgLdw?e=hZ802o" TargetMode="External"/><Relationship Id="rId15" Type="http://schemas.openxmlformats.org/officeDocument/2006/relationships/hyperlink" Target="http://www.ilo.org" TargetMode="External"/><Relationship Id="rId23" Type="http://schemas.openxmlformats.org/officeDocument/2006/relationships/hyperlink" Target="http://www.minpromtorg.gov.ru" TargetMode="External"/><Relationship Id="rId28" Type="http://schemas.openxmlformats.org/officeDocument/2006/relationships/hyperlink" Target="http://lib.rudn.ru/elektronnaya-biblioteka/licenzirovannye-resursy/knizhnye-kollekcii-izdatelstva-springer" TargetMode="External"/><Relationship Id="rId36" Type="http://schemas.openxmlformats.org/officeDocument/2006/relationships/hyperlink" Target="http://lib.rudn.ru/elektronnaya-biblioteka/licenzirovannye-resursy/university-of-chicago-press-journals" TargetMode="External"/><Relationship Id="rId10" Type="http://schemas.openxmlformats.org/officeDocument/2006/relationships/hyperlink" Target="http://pfur-my.sharepoint.com/:w:/g/personal/tinkova_aa_pfur_ru/Ed2rh-A6xOhGvi1eMU2qDPcBNI6TWeb-bmkA-0XKaHvCvA?e=AmNegt" TargetMode="External"/><Relationship Id="rId19" Type="http://schemas.openxmlformats.org/officeDocument/2006/relationships/hyperlink" Target="http://www.cbr.ru" TargetMode="External"/><Relationship Id="rId31" Type="http://schemas.openxmlformats.org/officeDocument/2006/relationships/hyperlink" Target="http://lib.rudn.ru/elektronnaya-biblioteka/licenzirovannye-resursy/elibrary.ru" TargetMode="External"/><Relationship Id="rId44" Type="http://schemas.openxmlformats.org/officeDocument/2006/relationships/hyperlink" Target="http://www.iom.int" TargetMode="External"/><Relationship Id="rId4" Type="http://schemas.openxmlformats.org/officeDocument/2006/relationships/webSettings" Target="webSettings.xml"/><Relationship Id="rId9" Type="http://schemas.openxmlformats.org/officeDocument/2006/relationships/hyperlink" Target="http://pfur-my.sharepoint.com/:w:/g/personal/tinkova_aa_pfur_ru/Ed2rh-A6xOhGvi1eMU2qDPcBNI6TWeb-bmkA-0XKaHvCvA?e=AmNegt" TargetMode="External"/><Relationship Id="rId14" Type="http://schemas.openxmlformats.org/officeDocument/2006/relationships/hyperlink" Target="http://www.weforum.org" TargetMode="External"/><Relationship Id="rId22" Type="http://schemas.openxmlformats.org/officeDocument/2006/relationships/hyperlink" Target="http://www.fms.gov.ru" TargetMode="External"/><Relationship Id="rId27" Type="http://schemas.openxmlformats.org/officeDocument/2006/relationships/hyperlink" Target="http://lib.rudn.ru/elektronnaya-biblioteka/licenzirovannye-resursy/universitetskaya-biblioteka-online" TargetMode="External"/><Relationship Id="rId30" Type="http://schemas.openxmlformats.org/officeDocument/2006/relationships/hyperlink" Target="http://lib.rudn.ru/elektronnaya-biblioteka/licenzirovannye-resursy/east-view" TargetMode="External"/><Relationship Id="rId35" Type="http://schemas.openxmlformats.org/officeDocument/2006/relationships/hyperlink" Target="http://lib.rudn.ru/elektronnaya-biblioteka/licenzirovannye-resursy/swets-wise-online-content" TargetMode="External"/><Relationship Id="rId43" Type="http://schemas.openxmlformats.org/officeDocument/2006/relationships/hyperlink" Target="https://clck.yandex.ru/redir/dv/*data=url%3Dhttp%253A%252F%252Fwww.ilo.org%26ts%3D1484654560%26uid%3D1620972751389706888&amp;sign=971d1d4cf95bff29f6099d5e1b9fff29&amp;keyno=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3236</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Кабулова Кристина Ярославовна</dc:creator>
  <cp:keywords/>
  <dc:description/>
  <cp:lastModifiedBy>Кабулова Кристина Ярославовна</cp:lastModifiedBy>
  <cp:revision>1</cp:revision>
  <dcterms:created xsi:type="dcterms:W3CDTF">2021-02-18T14:08:00Z</dcterms:created>
  <dcterms:modified xsi:type="dcterms:W3CDTF">2021-02-18T14:19:00Z</dcterms:modified>
</cp:coreProperties>
</file>