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78" w:rsidRPr="00C63EB2" w:rsidRDefault="005B0578" w:rsidP="005B0578">
      <w:pPr>
        <w:ind w:left="708" w:firstLine="709"/>
        <w:jc w:val="both"/>
        <w:rPr>
          <w:b/>
          <w:color w:val="000000"/>
          <w:sz w:val="24"/>
          <w:szCs w:val="24"/>
        </w:rPr>
      </w:pPr>
      <w:proofErr w:type="spellStart"/>
      <w:r w:rsidRPr="00C63EB2">
        <w:rPr>
          <w:b/>
          <w:color w:val="000000"/>
          <w:sz w:val="24"/>
          <w:szCs w:val="24"/>
        </w:rPr>
        <w:t>Крейденко</w:t>
      </w:r>
      <w:proofErr w:type="spellEnd"/>
      <w:r w:rsidRPr="00C63EB2">
        <w:rPr>
          <w:b/>
          <w:color w:val="000000"/>
          <w:sz w:val="24"/>
          <w:szCs w:val="24"/>
        </w:rPr>
        <w:t xml:space="preserve"> Татьяна Федоровна</w:t>
      </w:r>
    </w:p>
    <w:p w:rsidR="005B0578" w:rsidRPr="00C63EB2" w:rsidRDefault="005B0578" w:rsidP="005B0578">
      <w:pPr>
        <w:ind w:left="708" w:firstLine="709"/>
        <w:jc w:val="both"/>
        <w:rPr>
          <w:color w:val="000000"/>
          <w:sz w:val="24"/>
          <w:szCs w:val="24"/>
        </w:rPr>
      </w:pPr>
    </w:p>
    <w:p w:rsidR="005B0578" w:rsidRPr="00C63EB2" w:rsidRDefault="005B0578" w:rsidP="005B0578">
      <w:pPr>
        <w:ind w:left="708" w:firstLine="709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1351915" cy="1351915"/>
            <wp:effectExtent l="19050" t="0" r="635" b="0"/>
            <wp:docPr id="19" name="Рисунок 1" descr="Крейд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ейд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78" w:rsidRPr="00C63EB2" w:rsidRDefault="005B0578" w:rsidP="005B0578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В 1997 г. с отличием окончила Брянский государственный педагогический университет по специальности «география» (квалификация «учитель географии и биологии»).  В 2001 г. защитила кандидатскую диссертацию по теме: «Крупнейшие угольно-металлургические районы Европы и России: сдвиги в производстве и системе расселения» на кафедре экономической и социальной географии Московского педагогического государственного университета.</w:t>
      </w:r>
    </w:p>
    <w:p w:rsidR="005B0578" w:rsidRPr="00C63EB2" w:rsidRDefault="005B0578" w:rsidP="005B0578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В 2001-2009 гг. работала в Тульском государственном педагогическом университете им. Л. Н. Толстого (с 2003 г. в должности доцента). Читала курсы «Основы экономики и технологии важнейших отраслей хозяйства», «Общая экономическая и социальная география», «Экономическая и социальная география России», «Экономическая и социальная география зарубежных стран мира», «</w:t>
      </w:r>
      <w:proofErr w:type="spellStart"/>
      <w:r w:rsidRPr="00C63EB2">
        <w:rPr>
          <w:sz w:val="24"/>
          <w:szCs w:val="24"/>
        </w:rPr>
        <w:t>Этногеография</w:t>
      </w:r>
      <w:proofErr w:type="spellEnd"/>
      <w:r w:rsidRPr="00C63EB2">
        <w:rPr>
          <w:sz w:val="24"/>
          <w:szCs w:val="24"/>
        </w:rPr>
        <w:t xml:space="preserve"> и география религий», «Страноведение», «География природного и культурного наследия», «Историческая география и история туризма». </w:t>
      </w:r>
    </w:p>
    <w:p w:rsidR="005B0578" w:rsidRPr="00C63EB2" w:rsidRDefault="005B0578" w:rsidP="005B0578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Принимала участие в работе Государственной аттестационной комиссии на естественнонаучном факультете ТГПУ им. Л.Н. Толстого. Ежегодно работала в должности председателя жюри и председателя методической комиссии областной олимпиады школьников по географии. В 2005-2008 гг. являлась председателем экспертной комиссии ЕГЭ по географии в Тульской области.</w:t>
      </w:r>
    </w:p>
    <w:p w:rsidR="005B0578" w:rsidRPr="00C63EB2" w:rsidRDefault="005B0578" w:rsidP="005B0578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 xml:space="preserve">В 2003 г. </w:t>
      </w:r>
      <w:proofErr w:type="gramStart"/>
      <w:r w:rsidRPr="00C63EB2">
        <w:rPr>
          <w:sz w:val="24"/>
          <w:szCs w:val="24"/>
        </w:rPr>
        <w:t>награждена</w:t>
      </w:r>
      <w:proofErr w:type="gramEnd"/>
      <w:r w:rsidRPr="00C63EB2">
        <w:rPr>
          <w:sz w:val="24"/>
          <w:szCs w:val="24"/>
        </w:rPr>
        <w:t xml:space="preserve"> грамотой ГОУ ДОД Тульской области «Областной центр детско-юношеского туризма» за большой вклад в развитие детско-юношеского туризма и краеведения в области.</w:t>
      </w:r>
    </w:p>
    <w:p w:rsidR="005B0578" w:rsidRPr="00C63EB2" w:rsidRDefault="005B0578" w:rsidP="005B0578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 xml:space="preserve">В 2008 г. </w:t>
      </w:r>
      <w:proofErr w:type="gramStart"/>
      <w:r w:rsidRPr="00C63EB2">
        <w:rPr>
          <w:sz w:val="24"/>
          <w:szCs w:val="24"/>
        </w:rPr>
        <w:t>награждена</w:t>
      </w:r>
      <w:proofErr w:type="gramEnd"/>
      <w:r w:rsidRPr="00C63EB2">
        <w:rPr>
          <w:sz w:val="24"/>
          <w:szCs w:val="24"/>
        </w:rPr>
        <w:t xml:space="preserve"> Дипломом министерства образования и науки Российской Федерации за научное руководство студенческой работой, отмеченной медалью  «За лучшую научную студенческую работу» по итогам открытого конкурса на лучшую научную работу студентов по естественным, техническим и гуманитарным наукам в вузах Российской Федерации. </w:t>
      </w:r>
    </w:p>
    <w:p w:rsidR="005B0578" w:rsidRPr="00C63EB2" w:rsidRDefault="005B0578" w:rsidP="005B0578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 xml:space="preserve">В 2005-2007 гг. </w:t>
      </w:r>
      <w:proofErr w:type="spellStart"/>
      <w:r w:rsidRPr="00C63EB2">
        <w:rPr>
          <w:sz w:val="24"/>
          <w:szCs w:val="24"/>
        </w:rPr>
        <w:t>по-совместительству</w:t>
      </w:r>
      <w:proofErr w:type="spellEnd"/>
      <w:r w:rsidRPr="00C63EB2">
        <w:rPr>
          <w:sz w:val="24"/>
          <w:szCs w:val="24"/>
        </w:rPr>
        <w:t xml:space="preserve"> работала доцентом </w:t>
      </w:r>
      <w:proofErr w:type="gramStart"/>
      <w:r w:rsidRPr="00C63EB2">
        <w:rPr>
          <w:sz w:val="24"/>
          <w:szCs w:val="24"/>
        </w:rPr>
        <w:t>кафедры Гуманитарного образования Тульского областного института развития образования</w:t>
      </w:r>
      <w:proofErr w:type="gramEnd"/>
      <w:r w:rsidRPr="00C63EB2">
        <w:rPr>
          <w:sz w:val="24"/>
          <w:szCs w:val="24"/>
        </w:rPr>
        <w:t>.</w:t>
      </w:r>
    </w:p>
    <w:p w:rsidR="005B0578" w:rsidRPr="00C63EB2" w:rsidRDefault="005B0578" w:rsidP="005B0578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Опубликовала более 20 научных работ, связанных с экономико-географическим анализом современной демографической ситуации и развитием отраслевой и территориальной структуры хозяйства Тульской области: «Рекреационный потенциал территории музея – заповедника «Куликово поле»  как фактор развития региона» (Тула, 2004),  «Современная демографическая ситуация угольных районов Тульской области» (Калуга, 2004), «Некоторые региональные аспекты современной демографической ситуации населения Тульской области» (Тула, 2005).</w:t>
      </w:r>
    </w:p>
    <w:p w:rsidR="005B0578" w:rsidRPr="00C63EB2" w:rsidRDefault="005B0578" w:rsidP="005B0578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 xml:space="preserve">С октября 2009 г. работает доцентом кафедры региональной экономики и географии Российского университета дружбы народов. Ведет семинарские занятия по курсу «Экономическая география» для студентов экономического факультета. </w:t>
      </w:r>
    </w:p>
    <w:p w:rsidR="005B0578" w:rsidRPr="00C63EB2" w:rsidRDefault="005B0578" w:rsidP="005B0578">
      <w:pPr>
        <w:ind w:firstLine="709"/>
        <w:jc w:val="both"/>
        <w:rPr>
          <w:sz w:val="24"/>
          <w:szCs w:val="24"/>
        </w:rPr>
      </w:pPr>
      <w:r w:rsidRPr="00C63EB2">
        <w:rPr>
          <w:sz w:val="24"/>
          <w:szCs w:val="24"/>
        </w:rPr>
        <w:t>Научные интересы связаны с изучением территориальной структуры рекреационных ресурсов и демографической структуры населения.</w:t>
      </w:r>
    </w:p>
    <w:p w:rsidR="005B0578" w:rsidRPr="00C63EB2" w:rsidRDefault="005B0578" w:rsidP="005B0578">
      <w:pPr>
        <w:ind w:firstLine="709"/>
        <w:jc w:val="both"/>
        <w:rPr>
          <w:b/>
          <w:color w:val="000000"/>
          <w:sz w:val="24"/>
          <w:szCs w:val="24"/>
          <w:lang w:val="en-US"/>
        </w:rPr>
      </w:pPr>
      <w:r w:rsidRPr="00C63EB2">
        <w:rPr>
          <w:sz w:val="24"/>
          <w:szCs w:val="24"/>
          <w:lang w:val="en-US"/>
        </w:rPr>
        <w:t xml:space="preserve">E-mail: </w:t>
      </w:r>
      <w:hyperlink r:id="rId5" w:history="1">
        <w:r w:rsidRPr="00C63EB2">
          <w:rPr>
            <w:rStyle w:val="a3"/>
            <w:sz w:val="24"/>
            <w:szCs w:val="24"/>
            <w:lang w:val="en-US"/>
          </w:rPr>
          <w:t>t.krejdenko@mail.ru</w:t>
        </w:r>
      </w:hyperlink>
    </w:p>
    <w:p w:rsidR="00C05A04" w:rsidRPr="005B0578" w:rsidRDefault="005B0578" w:rsidP="005B0578">
      <w:pPr>
        <w:rPr>
          <w:lang w:val="en-US"/>
        </w:rPr>
      </w:pPr>
    </w:p>
    <w:sectPr w:rsidR="00C05A04" w:rsidRPr="005B0578" w:rsidSect="00A9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0ABC"/>
    <w:rsid w:val="00105990"/>
    <w:rsid w:val="001266AB"/>
    <w:rsid w:val="00143440"/>
    <w:rsid w:val="00225338"/>
    <w:rsid w:val="00260DEA"/>
    <w:rsid w:val="003422FF"/>
    <w:rsid w:val="005B0578"/>
    <w:rsid w:val="006174EE"/>
    <w:rsid w:val="008F2C27"/>
    <w:rsid w:val="009621C9"/>
    <w:rsid w:val="009728D7"/>
    <w:rsid w:val="00B04725"/>
    <w:rsid w:val="00D4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0ABC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A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A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0472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6174E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174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krejdenk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>Grizli777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</dc:creator>
  <cp:keywords/>
  <dc:description/>
  <cp:lastModifiedBy>Rama</cp:lastModifiedBy>
  <cp:revision>2</cp:revision>
  <dcterms:created xsi:type="dcterms:W3CDTF">2009-11-22T13:39:00Z</dcterms:created>
  <dcterms:modified xsi:type="dcterms:W3CDTF">2009-11-22T13:39:00Z</dcterms:modified>
</cp:coreProperties>
</file>