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F58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0" cy="974725"/>
            <wp:effectExtent l="19050" t="0" r="0" b="0"/>
            <wp:docPr id="15" name="il_fi" descr="http://www.rosbank.ru/files/new/logo_ros_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sbank.ru/files/new/logo_ros_s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74" w:rsidRPr="008F58D8" w:rsidRDefault="00E70C74" w:rsidP="00E70C7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Акционерный коммерческий банк "РОСБАНК"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ОАО</w:t>
      </w:r>
      <w:r w:rsidRPr="008F58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Default="00E70C74" w:rsidP="00E70C74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F5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Росбанк</w:t>
      </w:r>
      <w:proofErr w:type="spellEnd"/>
      <w:r w:rsidRPr="008F5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один из самых надежных банков России, входит в десятку ведущих кредитно-финансовых учреждений страны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составная часть финансовой группы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сайту </w:t>
      </w:r>
      <w:proofErr w:type="spellStart"/>
      <w:r w:rsidRPr="00E7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www.rosbank.ru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70C74" w:rsidRDefault="00E70C74" w:rsidP="00E70C74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  <w:lang w:val="en-US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2011 </w:t>
      </w:r>
      <w:r w:rsidRPr="0034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343BBB">
        <w:rPr>
          <w:rFonts w:ascii="Times New Roman" w:hAnsi="Times New Roman" w:cs="Times New Roman"/>
          <w:sz w:val="24"/>
          <w:szCs w:val="24"/>
        </w:rPr>
        <w:t xml:space="preserve">в рамках научно-дискуссионного клуба «Региональная экономика» кафедра региональной экономики и географии совместно с 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Росбанком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 провела мастер-класс "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". </w:t>
      </w:r>
      <w:r w:rsidRPr="00343BBB">
        <w:rPr>
          <w:rFonts w:ascii="Times New Roman" w:hAnsi="Times New Roman" w:cs="Times New Roman"/>
          <w:sz w:val="24"/>
          <w:szCs w:val="24"/>
        </w:rPr>
        <w:br/>
      </w:r>
      <w:r w:rsidRPr="00343BBB">
        <w:rPr>
          <w:rFonts w:ascii="Times New Roman" w:hAnsi="Times New Roman" w:cs="Times New Roman"/>
          <w:sz w:val="24"/>
          <w:szCs w:val="24"/>
        </w:rPr>
        <w:br/>
        <w:t>В заседании клуба принимали участие:</w:t>
      </w:r>
    </w:p>
    <w:p w:rsidR="00E70C74" w:rsidRDefault="00C020AD" w:rsidP="00E70C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020A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7pt;margin-top:17.05pt;width:171.05pt;height:1in;z-index:251658240;mso-width-relative:margin;mso-height-relative:margin">
            <v:textbox>
              <w:txbxContent>
                <w:p w:rsidR="00E70C74" w:rsidRPr="002B54AF" w:rsidRDefault="00E70C74" w:rsidP="00E70C74"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Кристоф </w:t>
                  </w:r>
                  <w:proofErr w:type="spellStart"/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Тониоло</w:t>
                  </w:r>
                  <w:proofErr w:type="spellEnd"/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директор департамента трансформации и развития сети </w:t>
                  </w:r>
                  <w:proofErr w:type="gramStart"/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2B5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осбанка</w:t>
                  </w:r>
                  <w:proofErr w:type="spellEnd"/>
                </w:p>
              </w:txbxContent>
            </v:textbox>
          </v:shape>
        </w:pict>
      </w:r>
      <w:r w:rsidR="00E70C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0958" cy="1739487"/>
            <wp:effectExtent l="19050" t="0" r="0" b="0"/>
            <wp:docPr id="1" name="Рисунок 1" descr="C:\Documents and Settings\k.zhigalev\Рабочий стол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zhigalev\Рабочий стол\IMG_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2" cy="17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74" w:rsidRPr="00E70C74" w:rsidRDefault="00E70C74" w:rsidP="00E70C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70C74" w:rsidRPr="00343BBB" w:rsidRDefault="00E70C74" w:rsidP="00E70C7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3BBB">
        <w:rPr>
          <w:rFonts w:ascii="Times New Roman" w:hAnsi="Times New Roman" w:cs="Times New Roman"/>
          <w:sz w:val="24"/>
          <w:szCs w:val="24"/>
        </w:rPr>
        <w:t>Пудовников</w:t>
      </w:r>
      <w:proofErr w:type="spellEnd"/>
      <w:r w:rsidRPr="00343BBB">
        <w:rPr>
          <w:rFonts w:ascii="Times New Roman" w:hAnsi="Times New Roman" w:cs="Times New Roman"/>
          <w:sz w:val="24"/>
          <w:szCs w:val="24"/>
        </w:rPr>
        <w:t xml:space="preserve"> Андрей – начальник Управления организации проектов,</w:t>
      </w:r>
      <w:r w:rsidRPr="00343BBB">
        <w:rPr>
          <w:rFonts w:ascii="Times New Roman" w:hAnsi="Times New Roman" w:cs="Times New Roman"/>
          <w:sz w:val="24"/>
          <w:szCs w:val="24"/>
        </w:rPr>
        <w:br/>
        <w:t>- Рыжков Алексей - старший менеджер Департамента корпоративных коммуникаций и рекламы</w:t>
      </w:r>
      <w:r w:rsidRPr="00343BBB">
        <w:rPr>
          <w:rFonts w:ascii="Times New Roman" w:hAnsi="Times New Roman" w:cs="Times New Roman"/>
          <w:sz w:val="24"/>
          <w:szCs w:val="24"/>
        </w:rPr>
        <w:br/>
        <w:t>- преподаватели и студенты экономического факультета</w:t>
      </w:r>
    </w:p>
    <w:p w:rsidR="00E70C74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отовится соглашение 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охождении практики 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специализации «Финансовое Управление в секторах экономики»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0C74" w:rsidRPr="008F58D8" w:rsidRDefault="00C020AD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rosbank</w:t>
        </w:r>
        <w:proofErr w:type="spellEnd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E70C74" w:rsidRDefault="00E70C74" w:rsidP="00B8444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70C74" w:rsidSect="004510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609"/>
    <w:multiLevelType w:val="hybridMultilevel"/>
    <w:tmpl w:val="E91C7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4"/>
    <w:rsid w:val="0021456C"/>
    <w:rsid w:val="00354487"/>
    <w:rsid w:val="00390F25"/>
    <w:rsid w:val="003E1062"/>
    <w:rsid w:val="006B2B8C"/>
    <w:rsid w:val="007969AF"/>
    <w:rsid w:val="00A427E3"/>
    <w:rsid w:val="00AA04CC"/>
    <w:rsid w:val="00B84448"/>
    <w:rsid w:val="00C020AD"/>
    <w:rsid w:val="00DE004B"/>
    <w:rsid w:val="00E44D40"/>
    <w:rsid w:val="00E70C74"/>
    <w:rsid w:val="00F344F1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rudn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k.zhigalev</dc:creator>
  <cp:keywords/>
  <dc:description/>
  <cp:lastModifiedBy>k.zhigalev</cp:lastModifiedBy>
  <cp:revision>2</cp:revision>
  <dcterms:created xsi:type="dcterms:W3CDTF">2011-06-22T10:53:00Z</dcterms:created>
  <dcterms:modified xsi:type="dcterms:W3CDTF">2011-06-22T10:53:00Z</dcterms:modified>
</cp:coreProperties>
</file>